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291" w:type="dxa"/>
        <w:tblLayout w:type="fixed"/>
        <w:tblCellMar>
          <w:left w:w="115" w:type="dxa"/>
          <w:right w:w="115" w:type="dxa"/>
        </w:tblCellMar>
        <w:tblLook w:val="0000" w:firstRow="0" w:lastRow="0" w:firstColumn="0" w:lastColumn="0" w:noHBand="0" w:noVBand="0"/>
      </w:tblPr>
      <w:tblGrid>
        <w:gridCol w:w="5387"/>
        <w:gridCol w:w="4111"/>
      </w:tblGrid>
      <w:tr w:rsidR="003A1747" w:rsidRPr="008D7272" w:rsidTr="006A769A">
        <w:trPr>
          <w:cantSplit/>
          <w:trHeight w:val="1275"/>
          <w:tblHeader/>
        </w:trPr>
        <w:tc>
          <w:tcPr>
            <w:tcW w:w="5387" w:type="dxa"/>
          </w:tcPr>
          <w:p w:rsidR="003A1747" w:rsidRPr="008D7272" w:rsidRDefault="00304EED" w:rsidP="000C113D">
            <w:pPr>
              <w:spacing w:after="0" w:line="240" w:lineRule="auto"/>
              <w:rPr>
                <w:b/>
                <w:color w:val="000000"/>
              </w:rPr>
            </w:pPr>
            <w:r w:rsidRPr="008D7272">
              <w:rPr>
                <w:b/>
                <w:color w:val="000000"/>
              </w:rPr>
              <w:t>BCH ĐOÀN KHỐI CÁC CƠ QUAN TW</w:t>
            </w:r>
          </w:p>
          <w:p w:rsidR="003A1747" w:rsidRPr="008D7272" w:rsidRDefault="00304EED" w:rsidP="006A769A">
            <w:pPr>
              <w:spacing w:after="0" w:line="240" w:lineRule="auto"/>
              <w:jc w:val="center"/>
              <w:rPr>
                <w:b/>
                <w:color w:val="000000"/>
              </w:rPr>
            </w:pPr>
            <w:r w:rsidRPr="008D7272">
              <w:rPr>
                <w:b/>
                <w:color w:val="000000"/>
              </w:rPr>
              <w:t>***</w:t>
            </w:r>
          </w:p>
          <w:p w:rsidR="003A1747" w:rsidRPr="00800E6D" w:rsidRDefault="00D11DC2" w:rsidP="005C7EA8">
            <w:pPr>
              <w:spacing w:after="0" w:line="240" w:lineRule="auto"/>
              <w:jc w:val="center"/>
              <w:rPr>
                <w:color w:val="000000"/>
                <w:lang w:val="vi-VN"/>
              </w:rPr>
            </w:pPr>
            <w:r>
              <w:rPr>
                <w:color w:val="000000"/>
              </w:rPr>
              <w:t xml:space="preserve">Số: </w:t>
            </w:r>
            <w:r w:rsidR="00800E6D">
              <w:rPr>
                <w:b/>
                <w:color w:val="000000"/>
                <w:lang w:val="vi-VN"/>
              </w:rPr>
              <w:t xml:space="preserve">   </w:t>
            </w:r>
            <w:r w:rsidR="0052390B">
              <w:rPr>
                <w:b/>
                <w:color w:val="000000"/>
                <w:lang w:val="vi-VN"/>
              </w:rPr>
              <w:t>42</w:t>
            </w:r>
            <w:r w:rsidR="00800E6D">
              <w:rPr>
                <w:b/>
                <w:color w:val="000000"/>
                <w:lang w:val="vi-VN"/>
              </w:rPr>
              <w:t xml:space="preserve">  </w:t>
            </w:r>
            <w:r w:rsidR="00DC29AE">
              <w:rPr>
                <w:color w:val="000000"/>
              </w:rPr>
              <w:t>- KH</w:t>
            </w:r>
            <w:r w:rsidR="00304EED" w:rsidRPr="008D7272">
              <w:rPr>
                <w:color w:val="000000"/>
              </w:rPr>
              <w:t>/ĐTNK</w:t>
            </w:r>
            <w:r w:rsidR="00673160">
              <w:rPr>
                <w:color w:val="000000"/>
                <w:lang w:val="vi-VN"/>
              </w:rPr>
              <w:t>-</w:t>
            </w:r>
            <w:r w:rsidR="00800E6D">
              <w:rPr>
                <w:color w:val="000000"/>
                <w:lang w:val="vi-VN"/>
              </w:rPr>
              <w:t>VP</w:t>
            </w:r>
          </w:p>
        </w:tc>
        <w:tc>
          <w:tcPr>
            <w:tcW w:w="4111" w:type="dxa"/>
          </w:tcPr>
          <w:p w:rsidR="003A1747" w:rsidRPr="008D7272" w:rsidRDefault="00155E9E" w:rsidP="006A769A">
            <w:pPr>
              <w:spacing w:after="0" w:line="240" w:lineRule="auto"/>
              <w:jc w:val="right"/>
              <w:rPr>
                <w:b/>
                <w:color w:val="000000"/>
                <w:sz w:val="30"/>
                <w:szCs w:val="30"/>
              </w:rPr>
            </w:pPr>
            <w:r w:rsidRPr="008D7272">
              <w:rPr>
                <w:b/>
                <w:noProof/>
                <w:color w:val="000000"/>
                <w:sz w:val="30"/>
                <w:szCs w:val="30"/>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215900</wp:posOffset>
                      </wp:positionV>
                      <wp:extent cx="24288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2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C279427"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17pt" to="194.55pt,17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">
                      <o:lock v:ext="edit" shapetype="f"/>
                    </v:line>
                  </w:pict>
                </mc:Fallback>
              </mc:AlternateContent>
            </w:r>
            <w:r w:rsidR="00304EED" w:rsidRPr="008D7272">
              <w:rPr>
                <w:b/>
                <w:color w:val="000000"/>
                <w:sz w:val="30"/>
                <w:szCs w:val="30"/>
              </w:rPr>
              <w:t>ĐOÀN TNCS HỒ CHÍ MINH</w:t>
            </w:r>
            <w:r w:rsidRPr="008D7272">
              <w:rPr>
                <w:noProof/>
                <w:color w:val="000000"/>
              </w:rPr>
              <w:drawing>
                <wp:anchor distT="0" distB="0" distL="114300" distR="114300" simplePos="0" relativeHeight="251657216" behindDoc="0" locked="0" layoutInCell="1" allowOverlap="1">
                  <wp:simplePos x="0" y="0"/>
                  <wp:positionH relativeFrom="column">
                    <wp:posOffset>152400</wp:posOffset>
                  </wp:positionH>
                  <wp:positionV relativeFrom="paragraph">
                    <wp:posOffset>203200</wp:posOffset>
                  </wp:positionV>
                  <wp:extent cx="0" cy="12700"/>
                  <wp:effectExtent l="0" t="0" r="0" b="0"/>
                  <wp:wrapNone/>
                  <wp:docPr id="2"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12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1747" w:rsidRPr="008D7272" w:rsidRDefault="000C113D" w:rsidP="000C113D">
            <w:pPr>
              <w:tabs>
                <w:tab w:val="left" w:pos="739"/>
              </w:tabs>
              <w:spacing w:after="0" w:line="240" w:lineRule="auto"/>
              <w:rPr>
                <w:i/>
                <w:color w:val="000000"/>
                <w:sz w:val="26"/>
                <w:szCs w:val="26"/>
              </w:rPr>
            </w:pPr>
            <w:r w:rsidRPr="008D7272">
              <w:rPr>
                <w:i/>
                <w:color w:val="000000"/>
                <w:sz w:val="26"/>
                <w:szCs w:val="26"/>
              </w:rPr>
              <w:tab/>
            </w:r>
          </w:p>
          <w:p w:rsidR="003A1747" w:rsidRPr="008D7272" w:rsidRDefault="00304EED" w:rsidP="006A769A">
            <w:pPr>
              <w:spacing w:after="0" w:line="240" w:lineRule="auto"/>
              <w:jc w:val="right"/>
              <w:rPr>
                <w:color w:val="000000"/>
                <w:sz w:val="26"/>
                <w:szCs w:val="26"/>
              </w:rPr>
            </w:pPr>
            <w:r w:rsidRPr="008D7272">
              <w:rPr>
                <w:i/>
                <w:color w:val="000000"/>
                <w:sz w:val="26"/>
                <w:szCs w:val="26"/>
              </w:rPr>
              <w:t>H</w:t>
            </w:r>
            <w:r w:rsidR="00116EA2">
              <w:rPr>
                <w:i/>
                <w:color w:val="000000"/>
                <w:sz w:val="26"/>
                <w:szCs w:val="26"/>
              </w:rPr>
              <w:t xml:space="preserve">à Nội, ngày </w:t>
            </w:r>
            <w:r w:rsidR="00800E6D">
              <w:rPr>
                <w:i/>
                <w:color w:val="000000"/>
                <w:sz w:val="26"/>
                <w:szCs w:val="26"/>
                <w:lang w:val="vi-VN"/>
              </w:rPr>
              <w:t xml:space="preserve"> </w:t>
            </w:r>
            <w:r w:rsidR="0052390B">
              <w:rPr>
                <w:i/>
                <w:color w:val="000000"/>
                <w:sz w:val="26"/>
                <w:szCs w:val="26"/>
                <w:lang w:val="vi-VN"/>
              </w:rPr>
              <w:t>10</w:t>
            </w:r>
            <w:r w:rsidR="00800E6D">
              <w:rPr>
                <w:i/>
                <w:color w:val="000000"/>
                <w:sz w:val="26"/>
                <w:szCs w:val="26"/>
                <w:lang w:val="vi-VN"/>
              </w:rPr>
              <w:t xml:space="preserve"> </w:t>
            </w:r>
            <w:r w:rsidR="00116EA2">
              <w:rPr>
                <w:i/>
                <w:color w:val="000000"/>
                <w:sz w:val="26"/>
                <w:szCs w:val="26"/>
              </w:rPr>
              <w:t xml:space="preserve">tháng </w:t>
            </w:r>
            <w:r w:rsidR="00FD18BF">
              <w:rPr>
                <w:i/>
                <w:color w:val="000000"/>
                <w:sz w:val="26"/>
                <w:szCs w:val="26"/>
              </w:rPr>
              <w:t>01 năm 2024</w:t>
            </w:r>
          </w:p>
          <w:p w:rsidR="003A1747" w:rsidRPr="008D7272" w:rsidRDefault="003A1747" w:rsidP="006A769A">
            <w:pPr>
              <w:spacing w:after="0" w:line="240" w:lineRule="auto"/>
              <w:ind w:hanging="420"/>
              <w:rPr>
                <w:i/>
                <w:color w:val="000000"/>
                <w:sz w:val="24"/>
                <w:szCs w:val="24"/>
              </w:rPr>
            </w:pPr>
          </w:p>
        </w:tc>
      </w:tr>
    </w:tbl>
    <w:p w:rsidR="001753D3" w:rsidRPr="00B9152D" w:rsidRDefault="00DC29AE" w:rsidP="005E2B41">
      <w:pPr>
        <w:spacing w:before="360" w:after="0" w:line="0" w:lineRule="atLeast"/>
        <w:jc w:val="center"/>
        <w:rPr>
          <w:b/>
          <w:color w:val="000000"/>
          <w:sz w:val="30"/>
          <w:szCs w:val="30"/>
        </w:rPr>
      </w:pPr>
      <w:r w:rsidRPr="00B9152D">
        <w:rPr>
          <w:b/>
          <w:color w:val="000000"/>
          <w:sz w:val="30"/>
          <w:szCs w:val="30"/>
        </w:rPr>
        <w:t>KẾ HOẠCH</w:t>
      </w:r>
    </w:p>
    <w:p w:rsidR="00DB6442" w:rsidRDefault="0003114B" w:rsidP="00DB6442">
      <w:pPr>
        <w:spacing w:after="0" w:line="360" w:lineRule="atLeast"/>
        <w:jc w:val="center"/>
        <w:rPr>
          <w:b/>
          <w:color w:val="000000"/>
          <w:spacing w:val="-4"/>
          <w:lang w:val="vi-VN"/>
        </w:rPr>
      </w:pPr>
      <w:r w:rsidRPr="00113060">
        <w:rPr>
          <w:b/>
          <w:color w:val="000000"/>
          <w:spacing w:val="-4"/>
        </w:rPr>
        <w:t>T</w:t>
      </w:r>
      <w:r w:rsidR="00DC29AE" w:rsidRPr="00113060">
        <w:rPr>
          <w:b/>
          <w:color w:val="000000"/>
          <w:spacing w:val="-4"/>
        </w:rPr>
        <w:t xml:space="preserve">ổ chức </w:t>
      </w:r>
      <w:r w:rsidR="00D87E7A" w:rsidRPr="00113060">
        <w:rPr>
          <w:b/>
          <w:color w:val="000000"/>
          <w:spacing w:val="-4"/>
        </w:rPr>
        <w:t xml:space="preserve">Cuộc thi sáng tác khẩu hiệu hành động </w:t>
      </w:r>
      <w:r w:rsidR="00113060" w:rsidRPr="00113060">
        <w:rPr>
          <w:b/>
          <w:color w:val="000000"/>
          <w:spacing w:val="-4"/>
        </w:rPr>
        <w:t xml:space="preserve">khơi dậy khát vọng phát triển đất nước phồn vinh, hạnh phúc </w:t>
      </w:r>
    </w:p>
    <w:p w:rsidR="00E771D8" w:rsidRPr="001E3395" w:rsidRDefault="00DB6442" w:rsidP="00E771D8">
      <w:pPr>
        <w:spacing w:after="0" w:line="360" w:lineRule="atLeast"/>
        <w:jc w:val="center"/>
        <w:rPr>
          <w:b/>
          <w:i/>
          <w:color w:val="000000"/>
          <w:spacing w:val="-6"/>
        </w:rPr>
      </w:pPr>
      <w:r w:rsidRPr="001E3395">
        <w:rPr>
          <w:b/>
          <w:i/>
          <w:color w:val="000000"/>
          <w:spacing w:val="-6"/>
          <w:lang w:val="vi-VN"/>
        </w:rPr>
        <w:t>(</w:t>
      </w:r>
      <w:r w:rsidR="00E771D8" w:rsidRPr="001E3395">
        <w:rPr>
          <w:b/>
          <w:i/>
          <w:color w:val="000000"/>
          <w:spacing w:val="-6"/>
        </w:rPr>
        <w:t xml:space="preserve">Góp phần thực hiện </w:t>
      </w:r>
      <w:r w:rsidR="001E3395" w:rsidRPr="001E3395">
        <w:rPr>
          <w:b/>
          <w:i/>
          <w:color w:val="000000"/>
          <w:spacing w:val="-6"/>
        </w:rPr>
        <w:t xml:space="preserve">mục tiêu </w:t>
      </w:r>
      <w:r w:rsidR="00E771D8" w:rsidRPr="001E3395">
        <w:rPr>
          <w:b/>
          <w:i/>
          <w:color w:val="000000"/>
          <w:spacing w:val="-6"/>
        </w:rPr>
        <w:t>Nghị quyết Đại hội Đảng Khóa XIII: “Đến năm 2045, kỷ niệm 100 năm thành lập nước Việt Nam dân chủ cộng hòa, nay là nước Cộng hòa xã hội chủ nghĩa Việt Nam: Trở thành nước phát triển, thu nhập cao”)</w:t>
      </w:r>
    </w:p>
    <w:p w:rsidR="0003114B" w:rsidRPr="00396003" w:rsidRDefault="0003114B" w:rsidP="00D87E7A">
      <w:pPr>
        <w:spacing w:after="0" w:line="360" w:lineRule="atLeast"/>
        <w:jc w:val="center"/>
        <w:rPr>
          <w:b/>
          <w:color w:val="000000"/>
        </w:rPr>
      </w:pPr>
      <w:r>
        <w:rPr>
          <w:b/>
          <w:color w:val="000000"/>
        </w:rPr>
        <w:t>-------------</w:t>
      </w:r>
    </w:p>
    <w:p w:rsidR="00615F72" w:rsidRPr="004A63B0" w:rsidRDefault="00D87E7A" w:rsidP="001E3395">
      <w:pPr>
        <w:spacing w:after="120" w:line="360" w:lineRule="exact"/>
        <w:ind w:firstLine="720"/>
        <w:jc w:val="both"/>
        <w:rPr>
          <w:lang w:val="vi-VN"/>
        </w:rPr>
      </w:pPr>
      <w:r w:rsidRPr="00772245">
        <w:t xml:space="preserve">Thực hiện </w:t>
      </w:r>
      <w:r w:rsidR="001B272D" w:rsidRPr="00E771D8">
        <w:t>Nghị quyết Đại hội Đảng Khóa XIII</w:t>
      </w:r>
      <w:r w:rsidR="001B272D">
        <w:t xml:space="preserve">, </w:t>
      </w:r>
      <w:r>
        <w:t>Nghị quyết Đại hội Đoàn toàn quốc lần thứ XII</w:t>
      </w:r>
      <w:r w:rsidRPr="00772245">
        <w:t>,</w:t>
      </w:r>
      <w:r>
        <w:t xml:space="preserve"> Đại hội Đoàn Khối các cơ quan Trung ương lần thứ IV,</w:t>
      </w:r>
      <w:r w:rsidRPr="00772245">
        <w:t xml:space="preserve"> Ban Thường vụ Đoàn Khối </w:t>
      </w:r>
      <w:r>
        <w:t>ban</w:t>
      </w:r>
      <w:r w:rsidRPr="00772245">
        <w:t xml:space="preserve"> </w:t>
      </w:r>
      <w:r>
        <w:t>hành</w:t>
      </w:r>
      <w:r w:rsidRPr="00772245">
        <w:t xml:space="preserve"> </w:t>
      </w:r>
      <w:r>
        <w:t xml:space="preserve">Kế hoạch </w:t>
      </w:r>
      <w:r w:rsidRPr="00D87E7A">
        <w:t>Tổ chức Cuộc thi sáng tác khẩu hiệu hành động</w:t>
      </w:r>
      <w:r w:rsidR="00E80170">
        <w:t xml:space="preserve"> </w:t>
      </w:r>
      <w:r w:rsidR="00E80170" w:rsidRPr="00E80170">
        <w:t xml:space="preserve">khơi dậy khát vọng phát triển đất nước phồn vinh, hạnh phúc và thực hiện mục tiêu </w:t>
      </w:r>
      <w:r w:rsidR="008F66C8">
        <w:t>phấn đấu</w:t>
      </w:r>
      <w:r w:rsidR="00E80170">
        <w:t xml:space="preserve"> đến năm 2045</w:t>
      </w:r>
      <w:r w:rsidR="00E771D8" w:rsidRPr="00E771D8">
        <w:t xml:space="preserve"> </w:t>
      </w:r>
      <w:r w:rsidRPr="0056174A">
        <w:t>trong tuổi trẻ Khối các cơ quan Trung ương</w:t>
      </w:r>
      <w:r w:rsidRPr="00BB7D14">
        <w:t>,</w:t>
      </w:r>
      <w:r>
        <w:rPr>
          <w:b/>
        </w:rPr>
        <w:t xml:space="preserve"> </w:t>
      </w:r>
      <w:r w:rsidRPr="00772245">
        <w:t>cụ thể như sau</w:t>
      </w:r>
      <w:r w:rsidR="004A63B0">
        <w:rPr>
          <w:lang w:val="vi-VN"/>
        </w:rPr>
        <w:t>:</w:t>
      </w:r>
    </w:p>
    <w:p w:rsidR="00863804" w:rsidRPr="008B5D09" w:rsidRDefault="00863804" w:rsidP="001E3395">
      <w:pPr>
        <w:spacing w:after="120" w:line="360" w:lineRule="exact"/>
        <w:ind w:firstLine="720"/>
        <w:jc w:val="both"/>
        <w:rPr>
          <w:b/>
          <w:color w:val="000000"/>
        </w:rPr>
      </w:pPr>
      <w:r w:rsidRPr="008B5D09">
        <w:rPr>
          <w:b/>
          <w:color w:val="000000"/>
        </w:rPr>
        <w:t>I. MỤC ĐÍCH, YÊU CẦU</w:t>
      </w:r>
    </w:p>
    <w:p w:rsidR="0011505E" w:rsidRDefault="0011505E" w:rsidP="001E3395">
      <w:pPr>
        <w:spacing w:after="120" w:line="360" w:lineRule="exact"/>
        <w:ind w:firstLine="720"/>
        <w:jc w:val="both"/>
        <w:rPr>
          <w:b/>
          <w:color w:val="000000"/>
        </w:rPr>
      </w:pPr>
      <w:r w:rsidRPr="008B5D09">
        <w:rPr>
          <w:b/>
          <w:color w:val="000000"/>
        </w:rPr>
        <w:t>1. Mục đích</w:t>
      </w:r>
    </w:p>
    <w:p w:rsidR="00DB6442" w:rsidRDefault="00DB6442" w:rsidP="001E3395">
      <w:pPr>
        <w:spacing w:after="120" w:line="360" w:lineRule="exact"/>
        <w:ind w:firstLine="720"/>
        <w:jc w:val="both"/>
      </w:pPr>
      <w:r>
        <w:rPr>
          <w:color w:val="000000"/>
        </w:rPr>
        <w:t xml:space="preserve">- </w:t>
      </w:r>
      <w:r w:rsidRPr="00FF3B3C">
        <w:rPr>
          <w:color w:val="000000"/>
        </w:rPr>
        <w:t xml:space="preserve">Tìm kiếm các </w:t>
      </w:r>
      <w:r>
        <w:rPr>
          <w:color w:val="000000"/>
        </w:rPr>
        <w:t>khẩu</w:t>
      </w:r>
      <w:r>
        <w:rPr>
          <w:color w:val="000000"/>
          <w:lang w:val="vi-VN"/>
        </w:rPr>
        <w:t xml:space="preserve"> hiệu</w:t>
      </w:r>
      <w:r w:rsidRPr="00FF3B3C">
        <w:rPr>
          <w:color w:val="000000"/>
        </w:rPr>
        <w:t xml:space="preserve"> truyền thông xuất sắc, tiêu biểu </w:t>
      </w:r>
      <w:r w:rsidR="00F6036F">
        <w:rPr>
          <w:color w:val="000000"/>
        </w:rPr>
        <w:t>có</w:t>
      </w:r>
      <w:r w:rsidR="00F6036F">
        <w:rPr>
          <w:color w:val="000000"/>
          <w:lang w:val="vi-VN"/>
        </w:rPr>
        <w:t xml:space="preserve"> sức lan toả </w:t>
      </w:r>
      <w:r>
        <w:rPr>
          <w:color w:val="000000"/>
        </w:rPr>
        <w:t>nhằm</w:t>
      </w:r>
      <w:r>
        <w:rPr>
          <w:color w:val="000000"/>
          <w:lang w:val="vi-VN"/>
        </w:rPr>
        <w:t xml:space="preserve"> </w:t>
      </w:r>
      <w:r w:rsidR="00AA7FD7" w:rsidRPr="009B7621">
        <w:rPr>
          <w:lang w:val="vi-VN"/>
        </w:rPr>
        <w:t>tạo sự chuyển biến trong nhận thức, hành</w:t>
      </w:r>
      <w:r w:rsidR="00AA7FD7">
        <w:rPr>
          <w:lang w:val="vi-VN"/>
        </w:rPr>
        <w:t xml:space="preserve"> động</w:t>
      </w:r>
      <w:r w:rsidR="00DC10F4">
        <w:rPr>
          <w:lang w:val="vi-VN"/>
        </w:rPr>
        <w:t xml:space="preserve"> và </w:t>
      </w:r>
      <w:r>
        <w:rPr>
          <w:lang w:val="vi-VN"/>
        </w:rPr>
        <w:t xml:space="preserve">khơi dậy </w:t>
      </w:r>
      <w:r w:rsidR="00DC10F4">
        <w:rPr>
          <w:lang w:val="vi-VN"/>
        </w:rPr>
        <w:t xml:space="preserve">ý thức trách nhiệm của đoàn viên, thanh niên Khối các cơ quan Trung ương trong việc </w:t>
      </w:r>
      <w:r w:rsidR="00DC10F4" w:rsidRPr="00942663">
        <w:t>kiến tạo những giá trị mang tính độ</w:t>
      </w:r>
      <w:r w:rsidR="00DC10F4">
        <w:t>t phá</w:t>
      </w:r>
      <w:r w:rsidR="00DC10F4" w:rsidRPr="00942663">
        <w:t xml:space="preserve"> với cơ quan, đơn vị, ngành và đất nước</w:t>
      </w:r>
      <w:r w:rsidR="00281A93">
        <w:rPr>
          <w:lang w:val="vi-VN"/>
        </w:rPr>
        <w:t>,</w:t>
      </w:r>
      <w:r w:rsidR="00DC10F4" w:rsidRPr="00942663">
        <w:t xml:space="preserve"> góp phần hiện thực hóa mục tiêu </w:t>
      </w:r>
      <w:r>
        <w:t>của</w:t>
      </w:r>
      <w:r>
        <w:rPr>
          <w:lang w:val="vi-VN"/>
        </w:rPr>
        <w:t xml:space="preserve"> Nghị quyết Đại hội Đảng khoá XIII </w:t>
      </w:r>
      <w:r w:rsidR="00DC10F4" w:rsidRPr="00942663">
        <w:t>đưa Việt Nam trở thành nước phát triển, có thu nhập cao theo định hướng xã hội chủ nghĩa vào năm 2045.</w:t>
      </w:r>
    </w:p>
    <w:p w:rsidR="00DC10F4" w:rsidRPr="00DB6442" w:rsidRDefault="00DC10F4" w:rsidP="001E3395">
      <w:pPr>
        <w:spacing w:after="120" w:line="360" w:lineRule="exact"/>
        <w:ind w:firstLine="720"/>
        <w:jc w:val="both"/>
        <w:rPr>
          <w:color w:val="000000"/>
        </w:rPr>
      </w:pPr>
      <w:r>
        <w:rPr>
          <w:lang w:val="vi-VN"/>
        </w:rPr>
        <w:t xml:space="preserve">- </w:t>
      </w:r>
      <w:r w:rsidR="009B7621">
        <w:t>Phát</w:t>
      </w:r>
      <w:r w:rsidR="009B7621">
        <w:rPr>
          <w:lang w:val="vi-VN"/>
        </w:rPr>
        <w:t xml:space="preserve"> huy khả năng sáng</w:t>
      </w:r>
      <w:r w:rsidR="00AA7FD7">
        <w:rPr>
          <w:lang w:val="vi-VN"/>
        </w:rPr>
        <w:t xml:space="preserve"> tạo</w:t>
      </w:r>
      <w:r>
        <w:rPr>
          <w:lang w:val="vi-VN"/>
        </w:rPr>
        <w:t>,</w:t>
      </w:r>
      <w:r>
        <w:rPr>
          <w:color w:val="000000"/>
          <w:shd w:val="clear" w:color="auto" w:fill="FFFFFF"/>
          <w:lang w:val="vi-VN"/>
        </w:rPr>
        <w:t xml:space="preserve"> k</w:t>
      </w:r>
      <w:r w:rsidRPr="00615F72">
        <w:rPr>
          <w:color w:val="000000"/>
          <w:shd w:val="clear" w:color="auto" w:fill="FFFFFF"/>
        </w:rPr>
        <w:t xml:space="preserve">hơi dậy trong thanh niên Khối các cơ quan Trung ương </w:t>
      </w:r>
      <w:r>
        <w:rPr>
          <w:color w:val="000000"/>
          <w:shd w:val="clear" w:color="auto" w:fill="FFFFFF"/>
        </w:rPr>
        <w:t>niềm</w:t>
      </w:r>
      <w:r>
        <w:rPr>
          <w:color w:val="000000"/>
          <w:shd w:val="clear" w:color="auto" w:fill="FFFFFF"/>
          <w:lang w:val="vi-VN"/>
        </w:rPr>
        <w:t xml:space="preserve"> tự hào dân tộc, ý chí tự lực, tự cường, t</w:t>
      </w:r>
      <w:r w:rsidRPr="00615F72">
        <w:rPr>
          <w:color w:val="000000"/>
          <w:shd w:val="clear" w:color="auto" w:fill="FFFFFF"/>
        </w:rPr>
        <w:t xml:space="preserve">inh thần thi đua học tập, rèn luyện; ước mơ, hoài bão, khát vọng </w:t>
      </w:r>
      <w:r>
        <w:rPr>
          <w:color w:val="000000"/>
          <w:shd w:val="clear" w:color="auto" w:fill="FFFFFF"/>
        </w:rPr>
        <w:t>cống</w:t>
      </w:r>
      <w:r>
        <w:rPr>
          <w:color w:val="000000"/>
          <w:shd w:val="clear" w:color="auto" w:fill="FFFFFF"/>
          <w:lang w:val="vi-VN"/>
        </w:rPr>
        <w:t xml:space="preserve"> hiến, </w:t>
      </w:r>
      <w:r w:rsidRPr="00615F72">
        <w:rPr>
          <w:color w:val="000000"/>
          <w:shd w:val="clear" w:color="auto" w:fill="FFFFFF"/>
        </w:rPr>
        <w:t>vươn lên lập thân, lập nghiệp, đóng góp cho sự nghiệp xây dựng, phát triển đất nước trong bối cảnh cuộc cách mạng công nghiệp lần thứ tư và hội nhập quốc tế.</w:t>
      </w:r>
    </w:p>
    <w:p w:rsidR="002F44D7" w:rsidRDefault="00FF3B3C" w:rsidP="001E3395">
      <w:pPr>
        <w:spacing w:after="120" w:line="360" w:lineRule="exact"/>
        <w:ind w:firstLine="720"/>
        <w:jc w:val="both"/>
        <w:rPr>
          <w:b/>
          <w:color w:val="000000"/>
        </w:rPr>
      </w:pPr>
      <w:r w:rsidRPr="00FF3B3C">
        <w:rPr>
          <w:b/>
          <w:color w:val="000000"/>
        </w:rPr>
        <w:t>2. Yêu cầu</w:t>
      </w:r>
      <w:r w:rsidR="006A5816">
        <w:rPr>
          <w:b/>
          <w:color w:val="000000"/>
        </w:rPr>
        <w:t>:</w:t>
      </w:r>
      <w:r w:rsidR="0011505E" w:rsidRPr="008B5D09">
        <w:rPr>
          <w:color w:val="000000"/>
        </w:rPr>
        <w:t xml:space="preserve"> Huy động sự tham gia của đông đảo đoàn viên, thanh niên trong Khối các cơ quan Trung ương.</w:t>
      </w:r>
      <w:r w:rsidR="00832BCD" w:rsidRPr="008B5D09">
        <w:rPr>
          <w:color w:val="000000"/>
        </w:rPr>
        <w:t xml:space="preserve"> Công tác chuẩn bị, tổ chức cuộc thi phải được t</w:t>
      </w:r>
      <w:r w:rsidR="006B092E" w:rsidRPr="008B5D09">
        <w:rPr>
          <w:color w:val="000000"/>
        </w:rPr>
        <w:t>iến hành bài bản, chu đáo, khách quan, công tâm</w:t>
      </w:r>
      <w:r w:rsidR="00304947">
        <w:rPr>
          <w:color w:val="000000"/>
        </w:rPr>
        <w:t>, công khai, minh bạch</w:t>
      </w:r>
      <w:r w:rsidR="007455C2">
        <w:rPr>
          <w:color w:val="000000"/>
          <w:lang w:val="vi-VN"/>
        </w:rPr>
        <w:t>, tiết kiệm</w:t>
      </w:r>
      <w:r w:rsidR="007404D1">
        <w:rPr>
          <w:color w:val="000000"/>
          <w:lang w:val="vi-VN"/>
        </w:rPr>
        <w:t xml:space="preserve"> và hiệu</w:t>
      </w:r>
      <w:r w:rsidR="007455C2">
        <w:rPr>
          <w:color w:val="000000"/>
          <w:lang w:val="vi-VN"/>
        </w:rPr>
        <w:t xml:space="preserve"> quả</w:t>
      </w:r>
      <w:r w:rsidR="00304947">
        <w:rPr>
          <w:color w:val="000000"/>
        </w:rPr>
        <w:t>.</w:t>
      </w:r>
    </w:p>
    <w:p w:rsidR="008B7F1B" w:rsidRPr="008B5D09" w:rsidRDefault="00A71D23" w:rsidP="001E3395">
      <w:pPr>
        <w:spacing w:after="120" w:line="360" w:lineRule="exact"/>
        <w:ind w:firstLine="720"/>
        <w:jc w:val="both"/>
        <w:rPr>
          <w:b/>
          <w:color w:val="000000"/>
        </w:rPr>
      </w:pPr>
      <w:r w:rsidRPr="008B5D09">
        <w:rPr>
          <w:b/>
          <w:color w:val="000000"/>
        </w:rPr>
        <w:t xml:space="preserve">II. </w:t>
      </w:r>
      <w:r w:rsidR="0011505E" w:rsidRPr="008B5D09">
        <w:rPr>
          <w:b/>
          <w:color w:val="000000"/>
        </w:rPr>
        <w:t xml:space="preserve">NỘI DUNG </w:t>
      </w:r>
    </w:p>
    <w:p w:rsidR="00CE58DA" w:rsidRDefault="004F43A7" w:rsidP="001E3395">
      <w:pPr>
        <w:spacing w:after="120" w:line="360" w:lineRule="exact"/>
        <w:ind w:firstLine="720"/>
        <w:jc w:val="both"/>
        <w:rPr>
          <w:color w:val="000000"/>
        </w:rPr>
      </w:pPr>
      <w:r>
        <w:rPr>
          <w:b/>
          <w:color w:val="000000"/>
        </w:rPr>
        <w:t>1</w:t>
      </w:r>
      <w:r w:rsidR="00CE58DA" w:rsidRPr="008B5D09">
        <w:rPr>
          <w:b/>
          <w:color w:val="000000"/>
        </w:rPr>
        <w:t>. Đối tượng tham gia dự thi</w:t>
      </w:r>
      <w:r w:rsidR="009B7621">
        <w:rPr>
          <w:color w:val="000000"/>
          <w:lang w:val="vi-VN"/>
        </w:rPr>
        <w:t xml:space="preserve">: </w:t>
      </w:r>
      <w:r w:rsidR="00CC560C" w:rsidRPr="008B5D09">
        <w:rPr>
          <w:color w:val="000000"/>
        </w:rPr>
        <w:t>Cán bộ,</w:t>
      </w:r>
      <w:r w:rsidR="000E08B4" w:rsidRPr="008B5D09">
        <w:rPr>
          <w:color w:val="000000"/>
        </w:rPr>
        <w:t xml:space="preserve"> đoàn viên, thanh niên</w:t>
      </w:r>
      <w:r w:rsidR="00CD5E03">
        <w:rPr>
          <w:color w:val="000000"/>
        </w:rPr>
        <w:t xml:space="preserve"> thuộc </w:t>
      </w:r>
      <w:r w:rsidR="007608C0" w:rsidRPr="008B5D09">
        <w:rPr>
          <w:color w:val="000000"/>
        </w:rPr>
        <w:t>Đoàn Khối</w:t>
      </w:r>
      <w:r w:rsidR="007F5B04" w:rsidRPr="008B5D09">
        <w:rPr>
          <w:color w:val="000000"/>
        </w:rPr>
        <w:t xml:space="preserve"> (</w:t>
      </w:r>
      <w:r w:rsidR="007F5B04" w:rsidRPr="00A72782">
        <w:rPr>
          <w:i/>
          <w:color w:val="000000"/>
        </w:rPr>
        <w:t>trừ các thành viên trong Ban Tổ chức</w:t>
      </w:r>
      <w:r w:rsidR="006276E6">
        <w:rPr>
          <w:i/>
          <w:color w:val="000000"/>
        </w:rPr>
        <w:t>, Ban Giám khảo</w:t>
      </w:r>
      <w:r w:rsidR="00E829B4" w:rsidRPr="008B5D09">
        <w:rPr>
          <w:color w:val="000000"/>
        </w:rPr>
        <w:t>)</w:t>
      </w:r>
      <w:r w:rsidR="00DB6442">
        <w:rPr>
          <w:color w:val="000000"/>
          <w:lang w:val="vi-VN"/>
        </w:rPr>
        <w:t xml:space="preserve">, công dân Việt Nam </w:t>
      </w:r>
      <w:r w:rsidR="0042440A">
        <w:rPr>
          <w:color w:val="000000"/>
        </w:rPr>
        <w:t>đang sinh sống và làm việc ở trong và ngoài nước</w:t>
      </w:r>
      <w:r w:rsidR="007608C0" w:rsidRPr="008B5D09">
        <w:rPr>
          <w:color w:val="000000"/>
        </w:rPr>
        <w:t>.</w:t>
      </w:r>
      <w:r w:rsidR="00BD21D6">
        <w:rPr>
          <w:color w:val="000000"/>
        </w:rPr>
        <w:t xml:space="preserve"> Tác giả dự thi có thể là cá nhân hoặc tập thể nhóm tác giả.</w:t>
      </w:r>
    </w:p>
    <w:p w:rsidR="004F43A7" w:rsidRPr="008B5D09" w:rsidRDefault="004F43A7" w:rsidP="001E3395">
      <w:pPr>
        <w:spacing w:after="120" w:line="360" w:lineRule="exact"/>
        <w:ind w:firstLine="700"/>
        <w:jc w:val="both"/>
        <w:rPr>
          <w:b/>
        </w:rPr>
      </w:pPr>
      <w:r w:rsidRPr="008B5D09">
        <w:rPr>
          <w:b/>
        </w:rPr>
        <w:tab/>
      </w:r>
      <w:r>
        <w:rPr>
          <w:b/>
        </w:rPr>
        <w:t>2</w:t>
      </w:r>
      <w:r w:rsidRPr="008B5D09">
        <w:rPr>
          <w:b/>
        </w:rPr>
        <w:t xml:space="preserve">. </w:t>
      </w:r>
      <w:r>
        <w:rPr>
          <w:b/>
        </w:rPr>
        <w:t>Thời gian, địa chỉ nhận tác phẩm dự thi</w:t>
      </w:r>
    </w:p>
    <w:p w:rsidR="004F43A7" w:rsidRPr="008B5D09" w:rsidRDefault="004F43A7" w:rsidP="001E3395">
      <w:pPr>
        <w:spacing w:after="120" w:line="360" w:lineRule="exact"/>
        <w:ind w:firstLine="700"/>
        <w:jc w:val="both"/>
      </w:pPr>
      <w:r w:rsidRPr="008B5D09">
        <w:t xml:space="preserve">- Thời gian nhận bài: Từ khi phát động cuộc thi cho đến hết ngày </w:t>
      </w:r>
      <w:r>
        <w:rPr>
          <w:lang w:val="vi-VN"/>
        </w:rPr>
        <w:t>31</w:t>
      </w:r>
      <w:r w:rsidRPr="008B5D09">
        <w:t>/</w:t>
      </w:r>
      <w:r w:rsidR="00DB6442">
        <w:rPr>
          <w:lang w:val="vi-VN"/>
        </w:rPr>
        <w:t>7</w:t>
      </w:r>
      <w:r w:rsidRPr="008B5D09">
        <w:t>/202</w:t>
      </w:r>
      <w:r>
        <w:rPr>
          <w:lang w:val="vi-VN"/>
        </w:rPr>
        <w:t>4</w:t>
      </w:r>
      <w:r w:rsidRPr="008B5D09">
        <w:t xml:space="preserve"> (</w:t>
      </w:r>
      <w:r w:rsidRPr="007235A8">
        <w:rPr>
          <w:i/>
        </w:rPr>
        <w:t>tính theo dấu bưu điện</w:t>
      </w:r>
      <w:r w:rsidRPr="008B5D09">
        <w:t>).</w:t>
      </w:r>
      <w:r w:rsidRPr="008B5D09">
        <w:tab/>
      </w:r>
    </w:p>
    <w:p w:rsidR="004F43A7" w:rsidRPr="004F43A7" w:rsidRDefault="004F43A7" w:rsidP="001E3395">
      <w:pPr>
        <w:spacing w:after="120" w:line="360" w:lineRule="exact"/>
        <w:ind w:firstLine="700"/>
        <w:jc w:val="both"/>
        <w:rPr>
          <w:color w:val="000000"/>
        </w:rPr>
      </w:pPr>
      <w:r w:rsidRPr="008B5D09">
        <w:tab/>
        <w:t xml:space="preserve">- Địa chỉ nhận bài thi: </w:t>
      </w:r>
      <w:r>
        <w:t>Văn</w:t>
      </w:r>
      <w:r>
        <w:rPr>
          <w:lang w:val="vi-VN"/>
        </w:rPr>
        <w:t xml:space="preserve"> phòng </w:t>
      </w:r>
      <w:r w:rsidRPr="008B5D09">
        <w:t>Đoàn Khối, số 107 Quán Thánh, Ba Đình, Hà Nội</w:t>
      </w:r>
      <w:r>
        <w:t xml:space="preserve"> (email: doankhoicaccqtw@gmail.com)</w:t>
      </w:r>
      <w:r w:rsidRPr="008B5D09">
        <w:t xml:space="preserve">. Chi tiết liên hệ đồng chí </w:t>
      </w:r>
      <w:r>
        <w:t>Lê</w:t>
      </w:r>
      <w:r>
        <w:rPr>
          <w:lang w:val="vi-VN"/>
        </w:rPr>
        <w:t xml:space="preserve"> Hồng Anh</w:t>
      </w:r>
      <w:r w:rsidRPr="008B5D09">
        <w:t xml:space="preserve">, Chuyên viên </w:t>
      </w:r>
      <w:r>
        <w:t>Văn</w:t>
      </w:r>
      <w:r>
        <w:rPr>
          <w:lang w:val="vi-VN"/>
        </w:rPr>
        <w:t xml:space="preserve"> Phòng</w:t>
      </w:r>
      <w:r w:rsidRPr="008B5D09">
        <w:t xml:space="preserve"> Đoàn Khối, điện thoại: </w:t>
      </w:r>
      <w:r>
        <w:rPr>
          <w:lang w:val="vi-VN"/>
        </w:rPr>
        <w:t>0911.752.555</w:t>
      </w:r>
      <w:r w:rsidRPr="008B5D09">
        <w:rPr>
          <w:color w:val="000000"/>
        </w:rPr>
        <w:t>.</w:t>
      </w:r>
    </w:p>
    <w:p w:rsidR="00703A79" w:rsidRPr="002D4362" w:rsidRDefault="00624A4E" w:rsidP="001E3395">
      <w:pPr>
        <w:spacing w:after="120" w:line="360" w:lineRule="exact"/>
        <w:ind w:firstLine="720"/>
        <w:jc w:val="both"/>
        <w:rPr>
          <w:rFonts w:eastAsia="Arial"/>
          <w:color w:val="000000"/>
          <w:spacing w:val="-4"/>
          <w:lang w:val="vi-VN"/>
        </w:rPr>
      </w:pPr>
      <w:r w:rsidRPr="00C757FE">
        <w:rPr>
          <w:b/>
          <w:color w:val="000000"/>
          <w:spacing w:val="-4"/>
        </w:rPr>
        <w:t>3</w:t>
      </w:r>
      <w:r w:rsidR="00A0748B" w:rsidRPr="00C757FE">
        <w:rPr>
          <w:b/>
          <w:color w:val="000000"/>
          <w:spacing w:val="-4"/>
        </w:rPr>
        <w:t>. Hình thức thi</w:t>
      </w:r>
      <w:r w:rsidR="00A0748B" w:rsidRPr="00C757FE">
        <w:rPr>
          <w:color w:val="000000"/>
          <w:spacing w:val="-4"/>
        </w:rPr>
        <w:t xml:space="preserve">: </w:t>
      </w:r>
      <w:r w:rsidR="002D4362">
        <w:rPr>
          <w:color w:val="000000"/>
          <w:spacing w:val="-4"/>
        </w:rPr>
        <w:t>Tác</w:t>
      </w:r>
      <w:r w:rsidR="002D4362">
        <w:rPr>
          <w:color w:val="000000"/>
          <w:spacing w:val="-4"/>
          <w:lang w:val="vi-VN"/>
        </w:rPr>
        <w:t xml:space="preserve"> giả gửi tác phẩm </w:t>
      </w:r>
      <w:r w:rsidR="001B272D">
        <w:rPr>
          <w:color w:val="000000"/>
          <w:spacing w:val="-4"/>
        </w:rPr>
        <w:t>dự thi</w:t>
      </w:r>
      <w:r w:rsidR="002D4362">
        <w:rPr>
          <w:color w:val="000000"/>
          <w:spacing w:val="-4"/>
          <w:lang w:val="vi-VN"/>
        </w:rPr>
        <w:t xml:space="preserve"> trình bày trên trang giấy A4 và bản thuyết minh về ý tưởng </w:t>
      </w:r>
      <w:r w:rsidR="001B272D">
        <w:rPr>
          <w:color w:val="000000"/>
          <w:spacing w:val="-4"/>
        </w:rPr>
        <w:t>khẩu hiệu</w:t>
      </w:r>
      <w:r w:rsidR="002D4362">
        <w:rPr>
          <w:color w:val="000000"/>
          <w:spacing w:val="-4"/>
          <w:lang w:val="vi-VN"/>
        </w:rPr>
        <w:t xml:space="preserve"> gửi về Ban Tổ chức cuộc thi. </w:t>
      </w:r>
    </w:p>
    <w:p w:rsidR="00557443" w:rsidRPr="008B5D09" w:rsidRDefault="00624A4E" w:rsidP="001E3395">
      <w:pPr>
        <w:spacing w:after="120" w:line="360" w:lineRule="exact"/>
        <w:ind w:firstLine="700"/>
        <w:rPr>
          <w:b/>
        </w:rPr>
      </w:pPr>
      <w:r>
        <w:rPr>
          <w:rFonts w:eastAsia="Arial"/>
          <w:b/>
          <w:color w:val="000000"/>
        </w:rPr>
        <w:t>4</w:t>
      </w:r>
      <w:r w:rsidR="00557443" w:rsidRPr="008B5D09">
        <w:rPr>
          <w:rFonts w:eastAsia="Arial"/>
          <w:b/>
          <w:color w:val="000000"/>
        </w:rPr>
        <w:t>. Tiêu chí đối với tác phẩm dự thi</w:t>
      </w:r>
    </w:p>
    <w:p w:rsidR="002D4362" w:rsidRPr="008F66C8" w:rsidRDefault="00624A4E" w:rsidP="001E3395">
      <w:pPr>
        <w:spacing w:after="120" w:line="360" w:lineRule="exact"/>
        <w:ind w:firstLine="700"/>
        <w:rPr>
          <w:rFonts w:eastAsia="Arial"/>
          <w:b/>
          <w:i/>
          <w:color w:val="000000"/>
        </w:rPr>
      </w:pPr>
      <w:r>
        <w:rPr>
          <w:rFonts w:eastAsia="Arial"/>
          <w:b/>
          <w:i/>
          <w:color w:val="000000"/>
        </w:rPr>
        <w:t>4</w:t>
      </w:r>
      <w:r w:rsidR="00557443" w:rsidRPr="00A602EA">
        <w:rPr>
          <w:rFonts w:eastAsia="Arial"/>
          <w:b/>
          <w:i/>
          <w:color w:val="000000"/>
        </w:rPr>
        <w:t xml:space="preserve">.1. </w:t>
      </w:r>
      <w:r w:rsidR="002D4362">
        <w:rPr>
          <w:rFonts w:eastAsia="Arial"/>
          <w:b/>
          <w:i/>
          <w:color w:val="000000"/>
        </w:rPr>
        <w:t>Hình</w:t>
      </w:r>
      <w:r w:rsidR="002D4362">
        <w:rPr>
          <w:rFonts w:eastAsia="Arial"/>
          <w:b/>
          <w:i/>
          <w:color w:val="000000"/>
          <w:lang w:val="vi-VN"/>
        </w:rPr>
        <w:t xml:space="preserve"> thức</w:t>
      </w:r>
      <w:r w:rsidR="008F66C8">
        <w:rPr>
          <w:rFonts w:eastAsia="Arial"/>
          <w:b/>
          <w:i/>
          <w:color w:val="000000"/>
        </w:rPr>
        <w:t xml:space="preserve"> </w:t>
      </w:r>
      <w:r w:rsidR="00DB6442">
        <w:rPr>
          <w:rFonts w:eastAsia="Arial"/>
          <w:b/>
          <w:i/>
          <w:color w:val="000000"/>
        </w:rPr>
        <w:t>tác</w:t>
      </w:r>
      <w:r w:rsidR="00DB6442">
        <w:rPr>
          <w:rFonts w:eastAsia="Arial"/>
          <w:b/>
          <w:i/>
          <w:color w:val="000000"/>
          <w:lang w:val="vi-VN"/>
        </w:rPr>
        <w:t xml:space="preserve"> phẩm</w:t>
      </w:r>
      <w:r w:rsidR="008F66C8">
        <w:rPr>
          <w:rFonts w:eastAsia="Arial"/>
          <w:b/>
          <w:i/>
          <w:color w:val="000000"/>
        </w:rPr>
        <w:t xml:space="preserve"> dự thi</w:t>
      </w:r>
    </w:p>
    <w:p w:rsidR="008A3907" w:rsidRPr="00E771D8" w:rsidRDefault="002D4362" w:rsidP="001E3395">
      <w:pPr>
        <w:spacing w:after="120" w:line="360" w:lineRule="exact"/>
        <w:ind w:firstLine="700"/>
        <w:jc w:val="both"/>
        <w:rPr>
          <w:spacing w:val="-6"/>
        </w:rPr>
      </w:pPr>
      <w:r w:rsidRPr="00E771D8">
        <w:rPr>
          <w:spacing w:val="-6"/>
          <w:lang w:val="vi-VN"/>
        </w:rPr>
        <w:t xml:space="preserve">- </w:t>
      </w:r>
      <w:r w:rsidR="00DB6442" w:rsidRPr="00E771D8">
        <w:rPr>
          <w:spacing w:val="-6"/>
          <w:lang w:val="vi-VN"/>
        </w:rPr>
        <w:t>Khẩu hiệu</w:t>
      </w:r>
      <w:r w:rsidRPr="00E771D8">
        <w:rPr>
          <w:spacing w:val="-6"/>
          <w:lang w:val="vi-VN"/>
        </w:rPr>
        <w:t xml:space="preserve"> dự thi </w:t>
      </w:r>
      <w:r w:rsidR="004F43A7" w:rsidRPr="00E771D8">
        <w:rPr>
          <w:spacing w:val="-6"/>
        </w:rPr>
        <w:t xml:space="preserve">được viết bằng tiếng Việt, </w:t>
      </w:r>
      <w:r w:rsidRPr="00E771D8">
        <w:rPr>
          <w:spacing w:val="-6"/>
          <w:lang w:val="vi-VN"/>
        </w:rPr>
        <w:t xml:space="preserve">chứa nội dung </w:t>
      </w:r>
      <w:r w:rsidR="004F43A7" w:rsidRPr="00E771D8">
        <w:rPr>
          <w:b/>
          <w:spacing w:val="-6"/>
          <w:lang w:val="vi-VN"/>
        </w:rPr>
        <w:t xml:space="preserve">không quá </w:t>
      </w:r>
      <w:r w:rsidR="004F43A7" w:rsidRPr="00E771D8">
        <w:rPr>
          <w:b/>
          <w:spacing w:val="-6"/>
        </w:rPr>
        <w:t>30</w:t>
      </w:r>
      <w:r w:rsidRPr="00E771D8">
        <w:rPr>
          <w:b/>
          <w:spacing w:val="-6"/>
          <w:lang w:val="vi-VN"/>
        </w:rPr>
        <w:t xml:space="preserve"> từ</w:t>
      </w:r>
      <w:r w:rsidRPr="00E771D8">
        <w:rPr>
          <w:spacing w:val="-6"/>
          <w:lang w:val="vi-VN"/>
        </w:rPr>
        <w:t xml:space="preserve">. </w:t>
      </w:r>
    </w:p>
    <w:p w:rsidR="002D4362" w:rsidRPr="00DB6442" w:rsidRDefault="0060758A" w:rsidP="001E3395">
      <w:pPr>
        <w:spacing w:after="120" w:line="360" w:lineRule="exact"/>
        <w:ind w:firstLine="700"/>
        <w:jc w:val="both"/>
        <w:rPr>
          <w:lang w:val="vi-VN"/>
        </w:rPr>
      </w:pPr>
      <w:r>
        <w:rPr>
          <w:lang w:val="vi-VN"/>
        </w:rPr>
        <w:t xml:space="preserve">- Với mỗi </w:t>
      </w:r>
      <w:r w:rsidR="00DB6442">
        <w:rPr>
          <w:lang w:val="vi-VN"/>
        </w:rPr>
        <w:t xml:space="preserve">khẩu hiệu </w:t>
      </w:r>
      <w:r>
        <w:rPr>
          <w:lang w:val="vi-VN"/>
        </w:rPr>
        <w:t xml:space="preserve">dự thi yêu cầu tác giả/nhóm tác giả gửi kèm bản thuyết minh về ý tưởng </w:t>
      </w:r>
      <w:r w:rsidR="00E771D8">
        <w:t>Khẩu hiệu</w:t>
      </w:r>
      <w:r>
        <w:rPr>
          <w:lang w:val="vi-VN"/>
        </w:rPr>
        <w:t>.</w:t>
      </w:r>
      <w:r w:rsidRPr="0060758A">
        <w:rPr>
          <w:spacing w:val="-2"/>
        </w:rPr>
        <w:t xml:space="preserve"> </w:t>
      </w:r>
      <w:r w:rsidRPr="00981856">
        <w:rPr>
          <w:spacing w:val="-2"/>
        </w:rPr>
        <w:t>B</w:t>
      </w:r>
      <w:r>
        <w:rPr>
          <w:spacing w:val="-2"/>
        </w:rPr>
        <w:t>ản</w:t>
      </w:r>
      <w:r w:rsidRPr="00981856">
        <w:rPr>
          <w:spacing w:val="-2"/>
        </w:rPr>
        <w:t xml:space="preserve"> thuyết </w:t>
      </w:r>
      <w:r>
        <w:rPr>
          <w:spacing w:val="-2"/>
        </w:rPr>
        <w:t>minh</w:t>
      </w:r>
      <w:r>
        <w:rPr>
          <w:spacing w:val="-2"/>
          <w:lang w:val="vi-VN"/>
        </w:rPr>
        <w:t xml:space="preserve"> </w:t>
      </w:r>
      <w:r w:rsidRPr="00981856">
        <w:rPr>
          <w:spacing w:val="-2"/>
        </w:rPr>
        <w:t xml:space="preserve">yêu cầu nêu được ý nghĩa của </w:t>
      </w:r>
      <w:r w:rsidR="00DB6442">
        <w:rPr>
          <w:spacing w:val="-2"/>
        </w:rPr>
        <w:t>khẩu</w:t>
      </w:r>
      <w:r w:rsidR="00DB6442">
        <w:rPr>
          <w:spacing w:val="-2"/>
          <w:lang w:val="vi-VN"/>
        </w:rPr>
        <w:t xml:space="preserve"> hiệu</w:t>
      </w:r>
      <w:r w:rsidRPr="00981856">
        <w:rPr>
          <w:spacing w:val="-2"/>
        </w:rPr>
        <w:t xml:space="preserve">, những thông điệp muốn truyền tải thông qua </w:t>
      </w:r>
      <w:r w:rsidR="00DB6442">
        <w:rPr>
          <w:spacing w:val="-2"/>
        </w:rPr>
        <w:t>khẩu</w:t>
      </w:r>
      <w:r w:rsidR="00DB6442">
        <w:rPr>
          <w:spacing w:val="-2"/>
          <w:lang w:val="vi-VN"/>
        </w:rPr>
        <w:t xml:space="preserve"> hiệu </w:t>
      </w:r>
      <w:r w:rsidRPr="00981856">
        <w:rPr>
          <w:spacing w:val="-2"/>
        </w:rPr>
        <w:t>và định hướng tương lai để phát huy thông điệp đó</w:t>
      </w:r>
      <w:r>
        <w:rPr>
          <w:spacing w:val="-2"/>
          <w:lang w:val="vi-VN"/>
        </w:rPr>
        <w:t>.</w:t>
      </w:r>
    </w:p>
    <w:p w:rsidR="00557443" w:rsidRPr="002D4362" w:rsidRDefault="00624A4E" w:rsidP="001E3395">
      <w:pPr>
        <w:spacing w:after="120" w:line="360" w:lineRule="exact"/>
        <w:ind w:firstLine="700"/>
        <w:rPr>
          <w:b/>
          <w:i/>
        </w:rPr>
      </w:pPr>
      <w:r w:rsidRPr="002D4362">
        <w:rPr>
          <w:rFonts w:eastAsia="Arial"/>
          <w:b/>
          <w:i/>
          <w:color w:val="000000"/>
        </w:rPr>
        <w:t>4</w:t>
      </w:r>
      <w:r w:rsidR="00557443" w:rsidRPr="002D4362">
        <w:rPr>
          <w:rFonts w:eastAsia="Arial"/>
          <w:b/>
          <w:i/>
          <w:color w:val="000000"/>
        </w:rPr>
        <w:t xml:space="preserve">.2. </w:t>
      </w:r>
      <w:r w:rsidR="008A3907">
        <w:rPr>
          <w:rFonts w:eastAsia="Arial"/>
          <w:b/>
          <w:i/>
          <w:color w:val="000000"/>
        </w:rPr>
        <w:t>C</w:t>
      </w:r>
      <w:r w:rsidR="00557443" w:rsidRPr="002D4362">
        <w:rPr>
          <w:rFonts w:eastAsia="Arial"/>
          <w:b/>
          <w:i/>
          <w:color w:val="000000"/>
        </w:rPr>
        <w:t>hủ đề, nội dung</w:t>
      </w:r>
      <w:r w:rsidR="008F66C8">
        <w:rPr>
          <w:rFonts w:eastAsia="Arial"/>
          <w:b/>
          <w:i/>
          <w:color w:val="000000"/>
        </w:rPr>
        <w:t xml:space="preserve"> </w:t>
      </w:r>
      <w:r w:rsidR="00E771D8">
        <w:rPr>
          <w:rFonts w:eastAsia="Arial"/>
          <w:b/>
          <w:i/>
          <w:color w:val="000000"/>
        </w:rPr>
        <w:t>Khẩu hiệu</w:t>
      </w:r>
      <w:r w:rsidR="008F66C8">
        <w:rPr>
          <w:rFonts w:eastAsia="Arial"/>
          <w:b/>
          <w:i/>
          <w:color w:val="000000"/>
        </w:rPr>
        <w:t xml:space="preserve"> dự thi</w:t>
      </w:r>
    </w:p>
    <w:p w:rsidR="00600B7F" w:rsidRPr="00421023" w:rsidRDefault="00C515C1" w:rsidP="001E3395">
      <w:pPr>
        <w:spacing w:after="120" w:line="360" w:lineRule="exact"/>
        <w:jc w:val="both"/>
        <w:rPr>
          <w:rFonts w:eastAsia="Arial"/>
          <w:color w:val="000000"/>
        </w:rPr>
      </w:pPr>
      <w:r>
        <w:rPr>
          <w:rFonts w:eastAsia="Arial"/>
          <w:color w:val="000000"/>
        </w:rPr>
        <w:tab/>
        <w:t>Nội</w:t>
      </w:r>
      <w:r>
        <w:rPr>
          <w:rFonts w:eastAsia="Arial"/>
          <w:color w:val="000000"/>
          <w:lang w:val="vi-VN"/>
        </w:rPr>
        <w:t xml:space="preserve"> dung</w:t>
      </w:r>
      <w:r w:rsidR="00E771D8">
        <w:rPr>
          <w:rFonts w:eastAsia="Arial"/>
          <w:color w:val="000000"/>
        </w:rPr>
        <w:t xml:space="preserve"> Khẩu hiệu</w:t>
      </w:r>
      <w:r>
        <w:rPr>
          <w:rFonts w:eastAsia="Arial"/>
          <w:color w:val="000000"/>
          <w:lang w:val="vi-VN"/>
        </w:rPr>
        <w:t xml:space="preserve"> dự thi cần </w:t>
      </w:r>
      <w:r w:rsidR="00E771D8">
        <w:rPr>
          <w:rFonts w:eastAsia="Arial"/>
          <w:color w:val="000000"/>
        </w:rPr>
        <w:t>khơi dậy</w:t>
      </w:r>
      <w:r w:rsidR="001E3395">
        <w:rPr>
          <w:rFonts w:eastAsia="Arial"/>
          <w:color w:val="000000"/>
        </w:rPr>
        <w:t xml:space="preserve"> truyền thống yêu nước, niềm tự hào dân tộc;</w:t>
      </w:r>
      <w:r w:rsidR="00E771D8">
        <w:rPr>
          <w:rFonts w:eastAsia="Arial"/>
          <w:color w:val="000000"/>
        </w:rPr>
        <w:t xml:space="preserve"> cổ vũ và phát huy sức trẻ, tinh thần xung kích, sáng tạo</w:t>
      </w:r>
      <w:r w:rsidR="00CB7389">
        <w:rPr>
          <w:rFonts w:eastAsia="Arial"/>
          <w:color w:val="000000"/>
        </w:rPr>
        <w:t>, ý chí phấn đấu vươn lên</w:t>
      </w:r>
      <w:r w:rsidR="00E771D8">
        <w:rPr>
          <w:rFonts w:eastAsia="Arial"/>
          <w:color w:val="000000"/>
        </w:rPr>
        <w:t xml:space="preserve"> của thanh niên trong học tập, lao độ</w:t>
      </w:r>
      <w:r w:rsidR="001E3395">
        <w:rPr>
          <w:rFonts w:eastAsia="Arial"/>
          <w:color w:val="000000"/>
        </w:rPr>
        <w:t>ng công tác;</w:t>
      </w:r>
      <w:r w:rsidR="00E771D8">
        <w:rPr>
          <w:rFonts w:eastAsia="Arial"/>
          <w:color w:val="000000"/>
        </w:rPr>
        <w:t xml:space="preserve"> </w:t>
      </w:r>
      <w:r>
        <w:rPr>
          <w:rFonts w:eastAsia="Arial"/>
          <w:color w:val="000000"/>
          <w:lang w:val="vi-VN"/>
        </w:rPr>
        <w:t>thể hiện tinh thần sống có trách nhiệm, có lý tưởng và khát vọng, hoài bão cống hiến</w:t>
      </w:r>
      <w:r w:rsidR="006241C1">
        <w:rPr>
          <w:rFonts w:eastAsia="Arial"/>
          <w:color w:val="000000"/>
          <w:lang w:val="vi-VN"/>
        </w:rPr>
        <w:t>, dấn thân vào sự nghiệp xây dựng và phát triển đất nước hùng cường của đoàn viên, thanh niên</w:t>
      </w:r>
      <w:r w:rsidR="00551425">
        <w:rPr>
          <w:rFonts w:eastAsia="Arial"/>
          <w:color w:val="000000"/>
          <w:lang w:val="vi-VN"/>
        </w:rPr>
        <w:t>;</w:t>
      </w:r>
      <w:r w:rsidR="006241C1">
        <w:rPr>
          <w:rFonts w:eastAsia="Arial"/>
          <w:color w:val="000000"/>
          <w:lang w:val="vi-VN"/>
        </w:rPr>
        <w:t xml:space="preserve"> </w:t>
      </w:r>
      <w:r w:rsidR="00A97909">
        <w:rPr>
          <w:rFonts w:eastAsia="Arial"/>
          <w:color w:val="000000"/>
          <w:lang w:val="vi-VN"/>
        </w:rPr>
        <w:t>thể hiện v</w:t>
      </w:r>
      <w:r w:rsidR="00551425">
        <w:rPr>
          <w:rFonts w:eastAsia="Arial"/>
          <w:color w:val="000000"/>
          <w:lang w:val="vi-VN"/>
        </w:rPr>
        <w:t xml:space="preserve">ai trò tiên phong, gương mẫu </w:t>
      </w:r>
      <w:r w:rsidR="00A97909">
        <w:rPr>
          <w:rFonts w:eastAsia="Arial"/>
          <w:color w:val="000000"/>
          <w:lang w:val="vi-VN"/>
        </w:rPr>
        <w:t xml:space="preserve">của đoàn viên, thanh niên Khối </w:t>
      </w:r>
      <w:r w:rsidR="00551425">
        <w:rPr>
          <w:rFonts w:eastAsia="Arial"/>
          <w:color w:val="000000"/>
          <w:lang w:val="vi-VN"/>
        </w:rPr>
        <w:t xml:space="preserve">trong </w:t>
      </w:r>
      <w:r w:rsidR="004F1868">
        <w:rPr>
          <w:rFonts w:eastAsia="Arial"/>
          <w:color w:val="000000"/>
          <w:lang w:val="vi-VN"/>
        </w:rPr>
        <w:t xml:space="preserve">đổi mới sáng tạo và </w:t>
      </w:r>
      <w:r w:rsidR="00551425">
        <w:rPr>
          <w:rFonts w:eastAsia="Arial"/>
          <w:color w:val="000000"/>
          <w:lang w:val="vi-VN"/>
        </w:rPr>
        <w:t>tham gia thực hiện các nhiệm vụ chính trị của cơ quan, đơn vị</w:t>
      </w:r>
      <w:r w:rsidR="00421023">
        <w:rPr>
          <w:rFonts w:eastAsia="Arial"/>
          <w:color w:val="000000"/>
        </w:rPr>
        <w:t>.</w:t>
      </w:r>
    </w:p>
    <w:p w:rsidR="0060758A" w:rsidRPr="00E771D8" w:rsidRDefault="00A97909" w:rsidP="001E3395">
      <w:pPr>
        <w:spacing w:after="120" w:line="360" w:lineRule="exact"/>
        <w:ind w:firstLine="720"/>
        <w:jc w:val="both"/>
        <w:rPr>
          <w:rFonts w:eastAsia="Arial"/>
          <w:color w:val="000000"/>
          <w:lang w:val="vi-VN"/>
        </w:rPr>
      </w:pPr>
      <w:r w:rsidRPr="00E771D8">
        <w:rPr>
          <w:rFonts w:eastAsia="Arial"/>
          <w:color w:val="000000"/>
          <w:lang w:val="vi-VN"/>
        </w:rPr>
        <w:t xml:space="preserve">Chú ý việc lựa chọn nội dung </w:t>
      </w:r>
      <w:r w:rsidR="00E771D8" w:rsidRPr="00E771D8">
        <w:rPr>
          <w:rFonts w:eastAsia="Arial"/>
          <w:color w:val="000000"/>
        </w:rPr>
        <w:t>Khẩu hiệu</w:t>
      </w:r>
      <w:r w:rsidRPr="00E771D8">
        <w:rPr>
          <w:rFonts w:eastAsia="Arial"/>
          <w:color w:val="000000"/>
          <w:lang w:val="vi-VN"/>
        </w:rPr>
        <w:t xml:space="preserve"> cần gắn kết vai trò của thanh niên </w:t>
      </w:r>
      <w:r w:rsidR="00F100D5" w:rsidRPr="00E771D8">
        <w:rPr>
          <w:rFonts w:eastAsia="Arial"/>
          <w:color w:val="000000"/>
          <w:lang w:val="vi-VN"/>
        </w:rPr>
        <w:t xml:space="preserve">Khối các cơ quan Trung ương </w:t>
      </w:r>
      <w:r w:rsidRPr="00E771D8">
        <w:rPr>
          <w:rFonts w:eastAsia="Arial"/>
          <w:color w:val="000000"/>
          <w:lang w:val="vi-VN"/>
        </w:rPr>
        <w:t>với</w:t>
      </w:r>
      <w:r w:rsidR="001E3395" w:rsidRPr="001E3395">
        <w:rPr>
          <w:rFonts w:eastAsia="Arial"/>
          <w:color w:val="000000"/>
        </w:rPr>
        <w:t xml:space="preserve"> </w:t>
      </w:r>
      <w:r w:rsidR="001E3395">
        <w:rPr>
          <w:rFonts w:eastAsia="Arial"/>
          <w:color w:val="000000"/>
        </w:rPr>
        <w:t>quan điểm của Đảng,</w:t>
      </w:r>
      <w:r w:rsidR="001E3395" w:rsidRPr="001E3395">
        <w:rPr>
          <w:rFonts w:eastAsia="Arial"/>
          <w:color w:val="000000"/>
        </w:rPr>
        <w:t xml:space="preserve"> </w:t>
      </w:r>
      <w:r w:rsidR="001E3395">
        <w:rPr>
          <w:rFonts w:eastAsia="Arial"/>
          <w:color w:val="000000"/>
        </w:rPr>
        <w:t xml:space="preserve">tư tưởng Hồ Chí Minh về khơi dậy khát vọng phát triển đất nước hùng cường, </w:t>
      </w:r>
      <w:r w:rsidRPr="00E771D8">
        <w:rPr>
          <w:rFonts w:eastAsia="Arial"/>
          <w:color w:val="000000"/>
          <w:lang w:val="vi-VN"/>
        </w:rPr>
        <w:t xml:space="preserve">định hướng, nhiệm vụ trọng tâm, đột phá chiến lược phát triển đất nước </w:t>
      </w:r>
      <w:r w:rsidR="000335AE" w:rsidRPr="00E771D8">
        <w:rPr>
          <w:rFonts w:eastAsia="Arial"/>
          <w:color w:val="000000"/>
          <w:lang w:val="vi-VN"/>
        </w:rPr>
        <w:t xml:space="preserve">trong bối cảnh mới </w:t>
      </w:r>
      <w:r w:rsidRPr="00E771D8">
        <w:rPr>
          <w:rFonts w:eastAsia="Arial"/>
          <w:color w:val="000000"/>
          <w:lang w:val="vi-VN"/>
        </w:rPr>
        <w:t xml:space="preserve">theo </w:t>
      </w:r>
      <w:r w:rsidR="00EA389D" w:rsidRPr="00E771D8">
        <w:rPr>
          <w:rFonts w:eastAsia="Arial"/>
          <w:color w:val="000000"/>
          <w:lang w:val="vi-VN"/>
        </w:rPr>
        <w:t xml:space="preserve">Văn kiện </w:t>
      </w:r>
      <w:r w:rsidRPr="00E771D8">
        <w:rPr>
          <w:rFonts w:eastAsia="Arial"/>
          <w:color w:val="000000"/>
          <w:lang w:val="vi-VN"/>
        </w:rPr>
        <w:t>Đại hội Đảng lần thứ XIII</w:t>
      </w:r>
      <w:r w:rsidR="00BD1D8B" w:rsidRPr="00E771D8">
        <w:rPr>
          <w:rFonts w:eastAsia="Arial"/>
          <w:color w:val="000000"/>
          <w:lang w:val="vi-VN"/>
        </w:rPr>
        <w:t>.</w:t>
      </w:r>
    </w:p>
    <w:p w:rsidR="008A3907" w:rsidRPr="00A05E1C" w:rsidRDefault="008A3907" w:rsidP="001E3395">
      <w:pPr>
        <w:spacing w:after="120" w:line="360" w:lineRule="exact"/>
        <w:ind w:firstLine="720"/>
        <w:jc w:val="both"/>
        <w:rPr>
          <w:rFonts w:eastAsia="MS Mincho"/>
          <w:b/>
          <w:i/>
          <w:spacing w:val="-4"/>
        </w:rPr>
      </w:pPr>
      <w:r>
        <w:rPr>
          <w:rFonts w:eastAsia="MS Mincho"/>
          <w:b/>
          <w:i/>
          <w:spacing w:val="-4"/>
        </w:rPr>
        <w:t>4.3</w:t>
      </w:r>
      <w:r w:rsidRPr="00A05E1C">
        <w:rPr>
          <w:rFonts w:eastAsia="MS Mincho"/>
          <w:b/>
          <w:i/>
          <w:spacing w:val="-4"/>
        </w:rPr>
        <w:t>. Tiêu chí đánh giá tác phẩm dự thi</w:t>
      </w:r>
    </w:p>
    <w:p w:rsidR="008A3907" w:rsidRPr="001B272D" w:rsidRDefault="008A3907" w:rsidP="001E3395">
      <w:pPr>
        <w:spacing w:after="120" w:line="360" w:lineRule="exact"/>
        <w:ind w:firstLine="720"/>
        <w:jc w:val="both"/>
        <w:rPr>
          <w:rFonts w:eastAsia="MS Mincho"/>
          <w:spacing w:val="-10"/>
        </w:rPr>
      </w:pPr>
      <w:r w:rsidRPr="001B272D">
        <w:rPr>
          <w:rFonts w:eastAsia="MS Mincho"/>
          <w:spacing w:val="-10"/>
        </w:rPr>
        <w:t xml:space="preserve">- Đảm bảo tiêu chuẩn các </w:t>
      </w:r>
      <w:r w:rsidR="001B272D" w:rsidRPr="001B272D">
        <w:rPr>
          <w:rFonts w:eastAsia="MS Mincho"/>
          <w:spacing w:val="-10"/>
        </w:rPr>
        <w:t xml:space="preserve">tiểu </w:t>
      </w:r>
      <w:r w:rsidRPr="001B272D">
        <w:rPr>
          <w:rFonts w:eastAsia="MS Mincho"/>
          <w:spacing w:val="-10"/>
        </w:rPr>
        <w:t>mục 4.1</w:t>
      </w:r>
      <w:r w:rsidRPr="001B272D">
        <w:rPr>
          <w:rFonts w:eastAsia="MS Mincho"/>
          <w:spacing w:val="-10"/>
          <w:lang w:val="vi-VN"/>
        </w:rPr>
        <w:t>,</w:t>
      </w:r>
      <w:r w:rsidRPr="001B272D">
        <w:rPr>
          <w:rFonts w:eastAsia="MS Mincho"/>
          <w:spacing w:val="-10"/>
        </w:rPr>
        <w:t xml:space="preserve"> 4.2</w:t>
      </w:r>
      <w:r w:rsidRPr="001B272D">
        <w:rPr>
          <w:rFonts w:eastAsia="MS Mincho"/>
          <w:spacing w:val="-10"/>
          <w:lang w:val="vi-VN"/>
        </w:rPr>
        <w:t xml:space="preserve"> </w:t>
      </w:r>
      <w:r w:rsidRPr="001B272D">
        <w:rPr>
          <w:rFonts w:eastAsia="MS Mincho"/>
          <w:spacing w:val="-10"/>
        </w:rPr>
        <w:t>của mục 4, phần II của Kế hoạch này.</w:t>
      </w:r>
    </w:p>
    <w:p w:rsidR="008A3907" w:rsidRPr="008A3907" w:rsidRDefault="008A3907" w:rsidP="001E3395">
      <w:pPr>
        <w:spacing w:after="120" w:line="360" w:lineRule="exact"/>
        <w:ind w:firstLine="720"/>
        <w:jc w:val="both"/>
        <w:rPr>
          <w:rFonts w:eastAsia="MS Mincho"/>
          <w:spacing w:val="-4"/>
        </w:rPr>
      </w:pPr>
      <w:r>
        <w:rPr>
          <w:rFonts w:eastAsia="MS Mincho"/>
          <w:spacing w:val="-4"/>
        </w:rPr>
        <w:t>- Đạt hiệu quả cao trong công tác tuyên truyền, nội</w:t>
      </w:r>
      <w:r>
        <w:rPr>
          <w:rFonts w:eastAsia="MS Mincho"/>
          <w:spacing w:val="-4"/>
          <w:lang w:val="vi-VN"/>
        </w:rPr>
        <w:t xml:space="preserve"> dung </w:t>
      </w:r>
      <w:r w:rsidR="001E3395">
        <w:rPr>
          <w:rFonts w:eastAsia="MS Mincho"/>
          <w:spacing w:val="4"/>
        </w:rPr>
        <w:t xml:space="preserve">Khẩu hiệu </w:t>
      </w:r>
      <w:r>
        <w:rPr>
          <w:rFonts w:eastAsia="MS Mincho"/>
          <w:spacing w:val="-4"/>
        </w:rPr>
        <w:t>truyền tải dễ hiểu, dễ nhớ, tạo ấn tượng, cô đọng, giàu ý nghĩa và có sức lan tỏa mạnh mẽ trong các cấp bộ đoàn, đoàn viên, thanh niên</w:t>
      </w:r>
      <w:r w:rsidR="00DB6442">
        <w:rPr>
          <w:rFonts w:eastAsia="MS Mincho"/>
          <w:spacing w:val="-4"/>
          <w:lang w:val="vi-VN"/>
        </w:rPr>
        <w:t xml:space="preserve"> và nhân dân</w:t>
      </w:r>
      <w:r>
        <w:rPr>
          <w:rFonts w:eastAsia="MS Mincho"/>
          <w:spacing w:val="-4"/>
        </w:rPr>
        <w:t>.</w:t>
      </w:r>
    </w:p>
    <w:p w:rsidR="008A3907" w:rsidRPr="008E663A" w:rsidRDefault="008A3907" w:rsidP="001E3395">
      <w:pPr>
        <w:spacing w:after="120" w:line="360" w:lineRule="exact"/>
        <w:ind w:firstLine="720"/>
        <w:jc w:val="both"/>
        <w:rPr>
          <w:rFonts w:eastAsia="MS Mincho"/>
          <w:b/>
          <w:spacing w:val="-4"/>
          <w:lang w:val="vi-VN"/>
        </w:rPr>
      </w:pPr>
      <w:r>
        <w:rPr>
          <w:rFonts w:eastAsia="MS Mincho"/>
          <w:b/>
          <w:spacing w:val="-4"/>
        </w:rPr>
        <w:t>5</w:t>
      </w:r>
      <w:r w:rsidRPr="00332688">
        <w:rPr>
          <w:rFonts w:eastAsia="MS Mincho"/>
          <w:b/>
          <w:spacing w:val="-4"/>
        </w:rPr>
        <w:t xml:space="preserve">. </w:t>
      </w:r>
      <w:r>
        <w:rPr>
          <w:rFonts w:eastAsia="MS Mincho"/>
          <w:b/>
          <w:spacing w:val="-4"/>
        </w:rPr>
        <w:t>Phương thức chấm thi</w:t>
      </w:r>
    </w:p>
    <w:p w:rsidR="008A3907" w:rsidRDefault="008A3907" w:rsidP="001E3395">
      <w:pPr>
        <w:spacing w:after="120" w:line="360" w:lineRule="exact"/>
        <w:ind w:firstLine="720"/>
        <w:jc w:val="both"/>
        <w:rPr>
          <w:rFonts w:eastAsia="MS Mincho"/>
          <w:b/>
          <w:i/>
          <w:spacing w:val="-4"/>
        </w:rPr>
      </w:pPr>
      <w:r>
        <w:rPr>
          <w:rFonts w:eastAsia="MS Mincho"/>
          <w:b/>
          <w:i/>
          <w:spacing w:val="-4"/>
        </w:rPr>
        <w:t>5</w:t>
      </w:r>
      <w:r w:rsidRPr="00332688">
        <w:rPr>
          <w:rFonts w:eastAsia="MS Mincho"/>
          <w:b/>
          <w:i/>
          <w:spacing w:val="-4"/>
        </w:rPr>
        <w:t>.1. Chấm sơ loại</w:t>
      </w:r>
    </w:p>
    <w:p w:rsidR="008A3907" w:rsidRDefault="008A3907" w:rsidP="001E3395">
      <w:pPr>
        <w:spacing w:after="120" w:line="360" w:lineRule="exact"/>
        <w:ind w:firstLine="720"/>
        <w:jc w:val="both"/>
        <w:rPr>
          <w:rFonts w:eastAsia="MS Mincho"/>
          <w:spacing w:val="-4"/>
        </w:rPr>
      </w:pPr>
      <w:r w:rsidRPr="00332688">
        <w:rPr>
          <w:rFonts w:eastAsia="MS Mincho"/>
          <w:spacing w:val="-4"/>
        </w:rPr>
        <w:t xml:space="preserve">Căn cứ </w:t>
      </w:r>
      <w:r>
        <w:rPr>
          <w:rFonts w:eastAsia="MS Mincho"/>
          <w:spacing w:val="-4"/>
        </w:rPr>
        <w:t>vào các bài dự thi gửi về Đoàn Khối, Ban Giám khảo cuộc thi tiến hành chấm vòng sơ loại, lựa chọn các tác phẩm đủ điều kiện để chấm chung khảo và bình chọn trực tuyến.</w:t>
      </w:r>
    </w:p>
    <w:p w:rsidR="008A3907" w:rsidRPr="00693965" w:rsidRDefault="008A3907" w:rsidP="001E3395">
      <w:pPr>
        <w:spacing w:after="120" w:line="360" w:lineRule="exact"/>
        <w:ind w:firstLine="720"/>
        <w:jc w:val="both"/>
        <w:rPr>
          <w:rFonts w:eastAsia="MS Mincho"/>
          <w:b/>
          <w:i/>
          <w:spacing w:val="-4"/>
        </w:rPr>
      </w:pPr>
      <w:r>
        <w:rPr>
          <w:rFonts w:eastAsia="MS Mincho"/>
          <w:b/>
          <w:i/>
          <w:spacing w:val="-4"/>
        </w:rPr>
        <w:t xml:space="preserve">5.2. </w:t>
      </w:r>
      <w:r w:rsidRPr="00693965">
        <w:rPr>
          <w:rFonts w:eastAsia="MS Mincho"/>
          <w:b/>
          <w:i/>
          <w:spacing w:val="-4"/>
        </w:rPr>
        <w:t xml:space="preserve">Chấm chung khảo </w:t>
      </w:r>
    </w:p>
    <w:p w:rsidR="008A3907" w:rsidRDefault="008A3907" w:rsidP="001E3395">
      <w:pPr>
        <w:spacing w:after="120" w:line="360" w:lineRule="exact"/>
        <w:ind w:firstLine="720"/>
        <w:jc w:val="both"/>
        <w:rPr>
          <w:rFonts w:eastAsia="MS Mincho"/>
          <w:spacing w:val="-4"/>
        </w:rPr>
      </w:pPr>
      <w:r>
        <w:rPr>
          <w:rFonts w:eastAsia="MS Mincho"/>
          <w:spacing w:val="-4"/>
        </w:rPr>
        <w:t>Ban Giám khảo tiến hành chấm các tác phẩm dự thi để lựa chọn các tác phẩm tiêu biểu.</w:t>
      </w:r>
    </w:p>
    <w:p w:rsidR="008A3907" w:rsidRPr="006243CC" w:rsidRDefault="008A3907" w:rsidP="001E3395">
      <w:pPr>
        <w:spacing w:after="120" w:line="360" w:lineRule="exact"/>
        <w:ind w:firstLine="720"/>
        <w:jc w:val="both"/>
        <w:rPr>
          <w:rFonts w:eastAsia="MS Mincho"/>
          <w:i/>
          <w:spacing w:val="-4"/>
        </w:rPr>
      </w:pPr>
      <w:r>
        <w:rPr>
          <w:rFonts w:eastAsia="MS Mincho"/>
          <w:spacing w:val="-4"/>
        </w:rPr>
        <w:t xml:space="preserve">Ban Tổ chức cuộc thi sẽ đăng tải các </w:t>
      </w:r>
      <w:r w:rsidR="001E3395">
        <w:rPr>
          <w:rFonts w:eastAsia="MS Mincho"/>
          <w:spacing w:val="4"/>
        </w:rPr>
        <w:t xml:space="preserve">Khẩu hiệu </w:t>
      </w:r>
      <w:r>
        <w:rPr>
          <w:rFonts w:eastAsia="MS Mincho"/>
          <w:spacing w:val="-4"/>
        </w:rPr>
        <w:t>lọt vào vòng chung khảo trên Fanpage của Đoàn Khối để tiến hành bình chọn. Cách thức bình chọn như sau: T</w:t>
      </w:r>
      <w:r w:rsidRPr="00062D9E">
        <w:rPr>
          <w:rFonts w:eastAsia="MS Mincho"/>
          <w:spacing w:val="-4"/>
        </w:rPr>
        <w:t xml:space="preserve">ruy cập vào fanpage của </w:t>
      </w:r>
      <w:r>
        <w:rPr>
          <w:rFonts w:eastAsia="MS Mincho"/>
          <w:spacing w:val="-4"/>
        </w:rPr>
        <w:t>Đoàn Khối,</w:t>
      </w:r>
      <w:r w:rsidRPr="00062D9E">
        <w:rPr>
          <w:rFonts w:eastAsia="MS Mincho"/>
          <w:spacing w:val="-4"/>
        </w:rPr>
        <w:t xml:space="preserve"> </w:t>
      </w:r>
      <w:r>
        <w:rPr>
          <w:rFonts w:eastAsia="MS Mincho"/>
          <w:spacing w:val="-4"/>
        </w:rPr>
        <w:t xml:space="preserve">like fanpage, </w:t>
      </w:r>
      <w:r w:rsidRPr="00062D9E">
        <w:rPr>
          <w:rFonts w:eastAsia="MS Mincho"/>
          <w:spacing w:val="-4"/>
        </w:rPr>
        <w:t xml:space="preserve">sau đó </w:t>
      </w:r>
      <w:r>
        <w:rPr>
          <w:rFonts w:eastAsia="MS Mincho"/>
          <w:spacing w:val="-4"/>
        </w:rPr>
        <w:t>bấm like hoặc share</w:t>
      </w:r>
      <w:r w:rsidRPr="00062D9E">
        <w:rPr>
          <w:rFonts w:eastAsia="MS Mincho"/>
          <w:spacing w:val="-4"/>
        </w:rPr>
        <w:t xml:space="preserve"> bài viết về </w:t>
      </w:r>
      <w:r>
        <w:rPr>
          <w:rFonts w:eastAsia="MS Mincho"/>
          <w:spacing w:val="-4"/>
        </w:rPr>
        <w:t xml:space="preserve">các </w:t>
      </w:r>
      <w:r w:rsidRPr="00062D9E">
        <w:rPr>
          <w:rFonts w:eastAsia="MS Mincho"/>
          <w:spacing w:val="-4"/>
        </w:rPr>
        <w:t>sản phẩm dự thi</w:t>
      </w:r>
      <w:r>
        <w:rPr>
          <w:rFonts w:eastAsia="MS Mincho"/>
          <w:spacing w:val="-4"/>
        </w:rPr>
        <w:t xml:space="preserve"> (01 lượt like = 01 điểm; 01 lượt share: 05 điểm)</w:t>
      </w:r>
      <w:r w:rsidRPr="00062D9E">
        <w:rPr>
          <w:rFonts w:eastAsia="MS Mincho"/>
          <w:spacing w:val="-4"/>
        </w:rPr>
        <w:t xml:space="preserve">. </w:t>
      </w:r>
    </w:p>
    <w:p w:rsidR="008A3907" w:rsidRPr="008A3907" w:rsidRDefault="008A3907" w:rsidP="001E3395">
      <w:pPr>
        <w:spacing w:after="120" w:line="360" w:lineRule="exact"/>
        <w:ind w:firstLine="720"/>
        <w:jc w:val="both"/>
        <w:rPr>
          <w:rFonts w:eastAsia="MS Mincho"/>
          <w:spacing w:val="-4"/>
        </w:rPr>
      </w:pPr>
      <w:r w:rsidRPr="005D4271">
        <w:t xml:space="preserve">Căn cứ vào số điểm của Ban Giảm khảo (chiếm 70% tổng điểm) và số điểm bình chọn trên </w:t>
      </w:r>
      <w:r>
        <w:t>Fanpage</w:t>
      </w:r>
      <w:r>
        <w:rPr>
          <w:lang w:val="vi-VN"/>
        </w:rPr>
        <w:t xml:space="preserve"> Đoàn Khối</w:t>
      </w:r>
      <w:r w:rsidRPr="005D4271">
        <w:t xml:space="preserve"> (chiếm 30% tổng điểm) để chọn ra</w:t>
      </w:r>
      <w:r>
        <w:rPr>
          <w:lang w:val="vi-VN"/>
        </w:rPr>
        <w:t xml:space="preserve"> </w:t>
      </w:r>
      <w:r w:rsidR="004615C2">
        <w:t xml:space="preserve">10 </w:t>
      </w:r>
      <w:r w:rsidR="001B272D">
        <w:t>Khẩu hiệu</w:t>
      </w:r>
      <w:r w:rsidR="004615C2">
        <w:t xml:space="preserve"> tiêu biểu </w:t>
      </w:r>
      <w:r w:rsidR="004615C2" w:rsidRPr="004615C2">
        <w:rPr>
          <w:shd w:val="clear" w:color="auto" w:fill="FFFFFF"/>
        </w:rPr>
        <w:t>nhất để trao giải.</w:t>
      </w:r>
      <w:r w:rsidR="004615C2">
        <w:rPr>
          <w:color w:val="FF0000"/>
          <w:shd w:val="clear" w:color="auto" w:fill="FFFFFF"/>
        </w:rPr>
        <w:t xml:space="preserve"> </w:t>
      </w:r>
    </w:p>
    <w:p w:rsidR="008A3907" w:rsidRDefault="008A3907" w:rsidP="001E3395">
      <w:pPr>
        <w:spacing w:after="120" w:line="360" w:lineRule="exact"/>
        <w:ind w:firstLine="700"/>
        <w:rPr>
          <w:rFonts w:eastAsia="Arial"/>
          <w:b/>
          <w:color w:val="000000"/>
        </w:rPr>
      </w:pPr>
      <w:r>
        <w:rPr>
          <w:rFonts w:eastAsia="Arial"/>
          <w:b/>
          <w:color w:val="000000"/>
        </w:rPr>
        <w:t>6. Một số vấn đề cần lưu ý</w:t>
      </w:r>
    </w:p>
    <w:p w:rsidR="00DB040D" w:rsidRPr="008A3907" w:rsidRDefault="008A3907" w:rsidP="001E3395">
      <w:pPr>
        <w:spacing w:after="120" w:line="360" w:lineRule="exact"/>
        <w:ind w:firstLine="700"/>
        <w:rPr>
          <w:rFonts w:eastAsia="Arial"/>
          <w:b/>
          <w:i/>
          <w:color w:val="000000"/>
        </w:rPr>
      </w:pPr>
      <w:r>
        <w:rPr>
          <w:rFonts w:eastAsia="Arial"/>
          <w:b/>
          <w:i/>
          <w:color w:val="000000"/>
        </w:rPr>
        <w:t>6</w:t>
      </w:r>
      <w:r w:rsidRPr="008A3907">
        <w:rPr>
          <w:rFonts w:eastAsia="Arial"/>
          <w:b/>
          <w:i/>
          <w:color w:val="000000"/>
        </w:rPr>
        <w:t xml:space="preserve">.1. </w:t>
      </w:r>
      <w:r w:rsidR="00DB040D" w:rsidRPr="008A3907">
        <w:rPr>
          <w:rFonts w:eastAsia="Arial"/>
          <w:b/>
          <w:i/>
          <w:color w:val="000000"/>
        </w:rPr>
        <w:t>Về bản quyền</w:t>
      </w:r>
    </w:p>
    <w:p w:rsidR="00DB040D" w:rsidRDefault="00DB040D" w:rsidP="001E3395">
      <w:pPr>
        <w:spacing w:after="120" w:line="360" w:lineRule="exact"/>
        <w:ind w:firstLine="700"/>
        <w:jc w:val="both"/>
        <w:rPr>
          <w:rFonts w:eastAsia="Arial"/>
          <w:color w:val="000000"/>
        </w:rPr>
      </w:pPr>
      <w:r w:rsidRPr="008B5D09">
        <w:rPr>
          <w:rFonts w:eastAsia="Arial"/>
          <w:color w:val="000000"/>
        </w:rPr>
        <w:t>- Tác phẩm dự thi phải bảo đảm không có tranh chấp về bản</w:t>
      </w:r>
      <w:r>
        <w:rPr>
          <w:rFonts w:eastAsia="Arial"/>
          <w:color w:val="000000"/>
        </w:rPr>
        <w:t xml:space="preserve"> </w:t>
      </w:r>
      <w:r w:rsidRPr="008B5D09">
        <w:rPr>
          <w:rFonts w:eastAsia="Arial"/>
          <w:color w:val="000000"/>
        </w:rPr>
        <w:t>quyền k</w:t>
      </w:r>
      <w:r>
        <w:rPr>
          <w:rFonts w:eastAsia="Arial"/>
          <w:color w:val="000000"/>
        </w:rPr>
        <w:t>ể</w:t>
      </w:r>
      <w:r w:rsidRPr="008B5D09">
        <w:rPr>
          <w:rFonts w:eastAsia="Arial"/>
          <w:color w:val="000000"/>
        </w:rPr>
        <w:t xml:space="preserve"> t</w:t>
      </w:r>
      <w:r>
        <w:rPr>
          <w:rFonts w:eastAsia="Arial"/>
          <w:color w:val="000000"/>
        </w:rPr>
        <w:t>ừ</w:t>
      </w:r>
      <w:r w:rsidRPr="008B5D09">
        <w:rPr>
          <w:rFonts w:eastAsia="Arial"/>
          <w:color w:val="000000"/>
        </w:rPr>
        <w:t xml:space="preserve"> thời điểm gửi tham gia dự thi.</w:t>
      </w:r>
    </w:p>
    <w:p w:rsidR="00DB040D" w:rsidRPr="00A94A50" w:rsidRDefault="00DB040D" w:rsidP="001E3395">
      <w:pPr>
        <w:spacing w:after="120" w:line="360" w:lineRule="exact"/>
        <w:ind w:firstLine="700"/>
        <w:jc w:val="both"/>
        <w:rPr>
          <w:color w:val="000000"/>
        </w:rPr>
      </w:pPr>
      <w:r w:rsidRPr="00A94A50">
        <w:rPr>
          <w:color w:val="000000"/>
          <w:lang w:val="vi-VN"/>
        </w:rPr>
        <w:t>- Tác giả phải chịu trách nhiệm về tính pháp lý tác phẩm dự thi của mình, chịu trách nhiệm về những thông tin trong sản phẩm.</w:t>
      </w:r>
    </w:p>
    <w:p w:rsidR="00DB040D" w:rsidRDefault="00DB040D" w:rsidP="001E3395">
      <w:pPr>
        <w:spacing w:after="120" w:line="360" w:lineRule="exact"/>
        <w:ind w:firstLine="700"/>
        <w:jc w:val="both"/>
        <w:rPr>
          <w:rFonts w:eastAsia="Arial"/>
          <w:color w:val="000000"/>
        </w:rPr>
      </w:pPr>
      <w:r w:rsidRPr="008B5D09">
        <w:rPr>
          <w:rFonts w:eastAsia="Arial"/>
          <w:color w:val="000000"/>
        </w:rPr>
        <w:t>- Tác giả/nhóm tác giả không sử dụng tác phẩm tham gia cuộc thi này để tham gia các cuộc thi khác.</w:t>
      </w:r>
    </w:p>
    <w:p w:rsidR="00DB6442" w:rsidRPr="002D4362" w:rsidRDefault="00DB6442" w:rsidP="001E3395">
      <w:pPr>
        <w:spacing w:after="120" w:line="360" w:lineRule="exact"/>
        <w:ind w:firstLine="700"/>
        <w:jc w:val="both"/>
        <w:rPr>
          <w:lang w:val="vi-VN"/>
        </w:rPr>
      </w:pPr>
      <w:r w:rsidRPr="002D4362">
        <w:rPr>
          <w:lang w:val="vi-VN"/>
        </w:rPr>
        <w:t xml:space="preserve">- Ban </w:t>
      </w:r>
      <w:r>
        <w:rPr>
          <w:lang w:val="vi-VN"/>
        </w:rPr>
        <w:t>T</w:t>
      </w:r>
      <w:r w:rsidRPr="002D4362">
        <w:rPr>
          <w:lang w:val="vi-VN"/>
        </w:rPr>
        <w:t xml:space="preserve">ổ chức được toàn quyền trong việc sử dụng </w:t>
      </w:r>
      <w:r w:rsidR="001B272D">
        <w:t>Khẩu hiệu</w:t>
      </w:r>
      <w:r w:rsidRPr="002D4362">
        <w:rPr>
          <w:lang w:val="vi-VN"/>
        </w:rPr>
        <w:t xml:space="preserve"> dự thi vào mục đích truyền thông mà không cần xin phép tác giả cũng như không phải trả bất cứ chi phí nào.</w:t>
      </w:r>
    </w:p>
    <w:p w:rsidR="00DB6442" w:rsidRPr="008B5D09" w:rsidRDefault="00DB6442" w:rsidP="001E3395">
      <w:pPr>
        <w:spacing w:after="120" w:line="360" w:lineRule="exact"/>
        <w:ind w:firstLine="700"/>
        <w:jc w:val="both"/>
        <w:rPr>
          <w:rFonts w:eastAsia="Arial"/>
          <w:color w:val="000000"/>
        </w:rPr>
      </w:pPr>
      <w:r w:rsidRPr="002D4362">
        <w:rPr>
          <w:rFonts w:eastAsia="Arial"/>
          <w:color w:val="000000"/>
        </w:rPr>
        <w:t xml:space="preserve">- </w:t>
      </w:r>
      <w:r w:rsidR="001B272D">
        <w:t>Khẩu hiệu</w:t>
      </w:r>
      <w:r w:rsidRPr="002D4362">
        <w:rPr>
          <w:rFonts w:eastAsia="Arial"/>
          <w:color w:val="000000"/>
        </w:rPr>
        <w:t xml:space="preserve"> dự thi là tác phẩm sáng tạo lần đầu, </w:t>
      </w:r>
      <w:r w:rsidRPr="002D4362">
        <w:rPr>
          <w:lang w:val="vi-VN"/>
        </w:rPr>
        <w:t>không sao chép ý tưởng, nội dung, chưa được đăng trên bất kỳ tạp chí, sách, báo</w:t>
      </w:r>
      <w:r>
        <w:rPr>
          <w:rFonts w:eastAsia="Arial"/>
          <w:color w:val="000000"/>
          <w:lang w:val="vi-VN"/>
        </w:rPr>
        <w:t xml:space="preserve">, </w:t>
      </w:r>
      <w:r>
        <w:rPr>
          <w:rFonts w:eastAsia="Arial"/>
          <w:color w:val="000000"/>
        </w:rPr>
        <w:t>chưa</w:t>
      </w:r>
      <w:r>
        <w:rPr>
          <w:rFonts w:eastAsia="Arial"/>
          <w:color w:val="000000"/>
          <w:lang w:val="vi-VN"/>
        </w:rPr>
        <w:t xml:space="preserve"> được </w:t>
      </w:r>
      <w:r w:rsidRPr="002D4362">
        <w:rPr>
          <w:lang w:val="vi-VN"/>
        </w:rPr>
        <w:t>tuyên truyền trên các phương tiện thông tin đại chúng</w:t>
      </w:r>
      <w:r>
        <w:rPr>
          <w:lang w:val="vi-VN"/>
        </w:rPr>
        <w:t xml:space="preserve"> hoặc </w:t>
      </w:r>
      <w:r w:rsidRPr="002D4362">
        <w:rPr>
          <w:lang w:val="vi-VN"/>
        </w:rPr>
        <w:t>tham dự ở cuộc thi khác</w:t>
      </w:r>
      <w:r>
        <w:rPr>
          <w:lang w:val="vi-VN"/>
        </w:rPr>
        <w:t xml:space="preserve"> </w:t>
      </w:r>
      <w:r w:rsidRPr="002D4362">
        <w:rPr>
          <w:rFonts w:eastAsia="Arial"/>
          <w:color w:val="000000"/>
        </w:rPr>
        <w:t>trước thời điểm phát động Cuộc thi</w:t>
      </w:r>
      <w:r>
        <w:rPr>
          <w:rFonts w:eastAsia="Arial"/>
          <w:color w:val="000000"/>
          <w:lang w:val="vi-VN"/>
        </w:rPr>
        <w:t>,</w:t>
      </w:r>
      <w:r w:rsidRPr="00DE0068">
        <w:rPr>
          <w:rFonts w:eastAsia="Arial"/>
          <w:color w:val="000000"/>
        </w:rPr>
        <w:t xml:space="preserve"> </w:t>
      </w:r>
      <w:r w:rsidRPr="002D4362">
        <w:rPr>
          <w:rFonts w:eastAsia="Arial"/>
          <w:color w:val="000000"/>
        </w:rPr>
        <w:t>phải đảm bảo chấp hành đúng chủ trương, đường lối của Đảng, chính sách, pháp luật của Nhà nước và các quy định có liên qu</w:t>
      </w:r>
      <w:r>
        <w:rPr>
          <w:rFonts w:eastAsia="Arial"/>
          <w:color w:val="000000"/>
        </w:rPr>
        <w:t>an</w:t>
      </w:r>
      <w:r>
        <w:rPr>
          <w:rFonts w:eastAsia="Arial"/>
          <w:color w:val="000000"/>
          <w:lang w:val="vi-VN"/>
        </w:rPr>
        <w:t>.</w:t>
      </w:r>
    </w:p>
    <w:p w:rsidR="00266719" w:rsidRDefault="00266719" w:rsidP="001E3395">
      <w:pPr>
        <w:spacing w:after="120" w:line="360" w:lineRule="exact"/>
        <w:ind w:firstLine="720"/>
        <w:jc w:val="both"/>
        <w:rPr>
          <w:rFonts w:eastAsia="MS Mincho"/>
          <w:b/>
          <w:i/>
          <w:spacing w:val="-4"/>
        </w:rPr>
      </w:pPr>
    </w:p>
    <w:p w:rsidR="006E151A" w:rsidRPr="00A05E1C" w:rsidRDefault="008A3907" w:rsidP="001E3395">
      <w:pPr>
        <w:spacing w:after="120" w:line="360" w:lineRule="exact"/>
        <w:ind w:firstLine="720"/>
        <w:jc w:val="both"/>
        <w:rPr>
          <w:rFonts w:eastAsia="MS Mincho"/>
          <w:spacing w:val="-4"/>
        </w:rPr>
      </w:pPr>
      <w:r>
        <w:rPr>
          <w:rFonts w:eastAsia="MS Mincho"/>
          <w:b/>
          <w:i/>
          <w:spacing w:val="-4"/>
        </w:rPr>
        <w:t>6.2</w:t>
      </w:r>
      <w:r w:rsidR="00A05E1C">
        <w:rPr>
          <w:rFonts w:eastAsia="MS Mincho"/>
          <w:b/>
          <w:i/>
          <w:spacing w:val="-4"/>
        </w:rPr>
        <w:t xml:space="preserve">. </w:t>
      </w:r>
      <w:r>
        <w:rPr>
          <w:rFonts w:eastAsia="MS Mincho"/>
          <w:b/>
          <w:i/>
          <w:spacing w:val="-4"/>
        </w:rPr>
        <w:t>Về thông tin cá nhân tác giả/ nhóm tác giả</w:t>
      </w:r>
    </w:p>
    <w:p w:rsidR="006E151A" w:rsidRPr="00BE6D79" w:rsidRDefault="00624699" w:rsidP="001E3395">
      <w:pPr>
        <w:spacing w:after="120" w:line="360" w:lineRule="exact"/>
        <w:ind w:firstLine="720"/>
        <w:jc w:val="both"/>
        <w:rPr>
          <w:rFonts w:eastAsia="MS Mincho"/>
          <w:spacing w:val="4"/>
        </w:rPr>
      </w:pPr>
      <w:r>
        <w:rPr>
          <w:rFonts w:eastAsia="MS Mincho"/>
          <w:spacing w:val="4"/>
        </w:rPr>
        <w:t xml:space="preserve">- </w:t>
      </w:r>
      <w:r w:rsidR="006243CC">
        <w:rPr>
          <w:rFonts w:eastAsia="MS Mincho"/>
          <w:spacing w:val="4"/>
        </w:rPr>
        <w:t>Đề</w:t>
      </w:r>
      <w:r w:rsidR="006243CC">
        <w:rPr>
          <w:rFonts w:eastAsia="MS Mincho"/>
          <w:spacing w:val="4"/>
          <w:lang w:val="vi-VN"/>
        </w:rPr>
        <w:t xml:space="preserve"> </w:t>
      </w:r>
      <w:r w:rsidR="008F1193" w:rsidRPr="00BE6D79">
        <w:rPr>
          <w:rFonts w:eastAsia="MS Mincho"/>
          <w:spacing w:val="4"/>
        </w:rPr>
        <w:t xml:space="preserve">nghị tác giả/ nhóm tác giả </w:t>
      </w:r>
      <w:r w:rsidR="006E151A" w:rsidRPr="00BE6D79">
        <w:rPr>
          <w:rFonts w:eastAsia="MS Mincho"/>
          <w:spacing w:val="4"/>
          <w:lang w:val="vi-VN"/>
        </w:rPr>
        <w:t xml:space="preserve">cung cấp </w:t>
      </w:r>
      <w:r w:rsidR="006E151A" w:rsidRPr="00BE6D79">
        <w:rPr>
          <w:rFonts w:eastAsia="MS Mincho"/>
          <w:spacing w:val="4"/>
        </w:rPr>
        <w:t xml:space="preserve">thông tin cá nhân đính kèm </w:t>
      </w:r>
      <w:r w:rsidR="004615C2">
        <w:rPr>
          <w:rFonts w:eastAsia="MS Mincho"/>
          <w:spacing w:val="4"/>
        </w:rPr>
        <w:t xml:space="preserve">vào </w:t>
      </w:r>
      <w:r w:rsidR="00E11639">
        <w:rPr>
          <w:rFonts w:eastAsia="MS Mincho"/>
          <w:spacing w:val="4"/>
          <w:lang w:val="vi-VN"/>
        </w:rPr>
        <w:t xml:space="preserve">bản thuyết minh ý tưởng </w:t>
      </w:r>
      <w:r w:rsidR="001E3395">
        <w:rPr>
          <w:rFonts w:eastAsia="MS Mincho"/>
          <w:spacing w:val="4"/>
        </w:rPr>
        <w:t>Khẩu hiệu dự thi</w:t>
      </w:r>
      <w:r w:rsidR="0001166A" w:rsidRPr="00BE6D79">
        <w:rPr>
          <w:rFonts w:eastAsia="MS Mincho"/>
          <w:spacing w:val="4"/>
        </w:rPr>
        <w:t xml:space="preserve">; </w:t>
      </w:r>
      <w:r w:rsidR="00852178" w:rsidRPr="00BE6D79">
        <w:rPr>
          <w:rFonts w:eastAsia="MS Mincho"/>
          <w:spacing w:val="4"/>
        </w:rPr>
        <w:t xml:space="preserve">đồng thời, </w:t>
      </w:r>
      <w:r w:rsidR="0001166A" w:rsidRPr="00BE6D79">
        <w:rPr>
          <w:rFonts w:eastAsia="MS Mincho"/>
          <w:spacing w:val="4"/>
        </w:rPr>
        <w:t>k</w:t>
      </w:r>
      <w:r w:rsidR="006E151A" w:rsidRPr="00BE6D79">
        <w:rPr>
          <w:rFonts w:eastAsia="MS Mincho"/>
          <w:spacing w:val="4"/>
          <w:lang w:val="vi-VN"/>
        </w:rPr>
        <w:t>hông đặt thông tin của tác giả gắn</w:t>
      </w:r>
      <w:r w:rsidR="00E11639">
        <w:rPr>
          <w:rFonts w:eastAsia="MS Mincho"/>
          <w:spacing w:val="4"/>
          <w:lang w:val="vi-VN"/>
        </w:rPr>
        <w:t xml:space="preserve"> trên </w:t>
      </w:r>
      <w:r w:rsidR="001E3395">
        <w:rPr>
          <w:rFonts w:eastAsia="MS Mincho"/>
          <w:spacing w:val="4"/>
        </w:rPr>
        <w:t>Khẩu hiệu dự thi</w:t>
      </w:r>
      <w:r w:rsidR="006E151A" w:rsidRPr="00BE6D79">
        <w:rPr>
          <w:rFonts w:eastAsia="MS Mincho"/>
          <w:spacing w:val="4"/>
        </w:rPr>
        <w:t>.</w:t>
      </w:r>
    </w:p>
    <w:p w:rsidR="006E151A" w:rsidRPr="00A05E1C" w:rsidRDefault="006E151A" w:rsidP="001E3395">
      <w:pPr>
        <w:spacing w:after="120" w:line="360" w:lineRule="exact"/>
        <w:ind w:firstLine="720"/>
        <w:jc w:val="both"/>
        <w:rPr>
          <w:rFonts w:eastAsia="MS Mincho"/>
          <w:spacing w:val="-2"/>
        </w:rPr>
      </w:pPr>
      <w:r w:rsidRPr="00A05E1C">
        <w:rPr>
          <w:rFonts w:eastAsia="MS Mincho"/>
          <w:spacing w:val="-2"/>
        </w:rPr>
        <w:t xml:space="preserve">- Thông tin cá nhân gồm: </w:t>
      </w:r>
      <w:r w:rsidRPr="00A05E1C">
        <w:rPr>
          <w:rFonts w:eastAsia="MS Mincho"/>
          <w:spacing w:val="-2"/>
          <w:lang w:val="vi-VN"/>
        </w:rPr>
        <w:t>Họ và tên,</w:t>
      </w:r>
      <w:r w:rsidRPr="00A05E1C">
        <w:rPr>
          <w:rFonts w:eastAsia="MS Mincho"/>
          <w:spacing w:val="-2"/>
        </w:rPr>
        <w:t xml:space="preserve"> năm sinh,</w:t>
      </w:r>
      <w:r w:rsidRPr="00A05E1C">
        <w:rPr>
          <w:rFonts w:eastAsia="MS Mincho"/>
          <w:spacing w:val="-2"/>
          <w:lang w:val="vi-VN"/>
        </w:rPr>
        <w:t xml:space="preserve"> bút danh, chức danh khoa học, chức vụ</w:t>
      </w:r>
      <w:r w:rsidRPr="00A05E1C">
        <w:rPr>
          <w:rFonts w:eastAsia="MS Mincho"/>
          <w:spacing w:val="-2"/>
        </w:rPr>
        <w:t>, đơn vị</w:t>
      </w:r>
      <w:r w:rsidRPr="00A05E1C">
        <w:rPr>
          <w:rFonts w:eastAsia="MS Mincho"/>
          <w:spacing w:val="-2"/>
          <w:lang w:val="vi-VN"/>
        </w:rPr>
        <w:t xml:space="preserve"> công tác, địa chỉ liên hệ, số điện thoại, địa chỉ email và số tài khoản (kèm chi nhánh ngân hàng), mã số thuế cá nhân</w:t>
      </w:r>
      <w:r w:rsidRPr="00A05E1C">
        <w:rPr>
          <w:rFonts w:eastAsia="MS Mincho"/>
          <w:spacing w:val="-2"/>
        </w:rPr>
        <w:t>.</w:t>
      </w:r>
    </w:p>
    <w:p w:rsidR="006E151A" w:rsidRPr="00A05E1C" w:rsidRDefault="006E151A" w:rsidP="001E3395">
      <w:pPr>
        <w:spacing w:after="120" w:line="360" w:lineRule="exact"/>
        <w:ind w:firstLine="720"/>
        <w:jc w:val="both"/>
        <w:rPr>
          <w:rFonts w:eastAsia="MS Mincho"/>
          <w:spacing w:val="-4"/>
        </w:rPr>
      </w:pPr>
      <w:r w:rsidRPr="00A05E1C">
        <w:rPr>
          <w:rFonts w:eastAsia="MS Mincho"/>
          <w:spacing w:val="-4"/>
        </w:rPr>
        <w:t>- Những tác phẩm không đáp ứng các quy định về nội dung và hình thức nêu trên bị coi là phạm quy (bị loại). Ban Tổ chức Cuộc thi không hoàn trả các tác phẩm phạm quy.</w:t>
      </w:r>
    </w:p>
    <w:p w:rsidR="00557443" w:rsidRPr="008B5D09" w:rsidRDefault="00035A52" w:rsidP="001E3395">
      <w:pPr>
        <w:spacing w:after="120" w:line="360" w:lineRule="exact"/>
        <w:ind w:firstLine="700"/>
        <w:jc w:val="both"/>
        <w:rPr>
          <w:b/>
        </w:rPr>
      </w:pPr>
      <w:r w:rsidRPr="008B5D09">
        <w:rPr>
          <w:b/>
        </w:rPr>
        <w:t>III. CƠ CẤU GIẢI THƯỞNG</w:t>
      </w:r>
    </w:p>
    <w:p w:rsidR="00CB6AE9" w:rsidRDefault="009E6905" w:rsidP="001E3395">
      <w:pPr>
        <w:spacing w:after="120" w:line="360" w:lineRule="exact"/>
        <w:ind w:firstLine="720"/>
        <w:jc w:val="both"/>
        <w:rPr>
          <w:b/>
          <w:i/>
          <w:color w:val="000000"/>
          <w:shd w:val="clear" w:color="auto" w:fill="FFFFFF"/>
        </w:rPr>
      </w:pPr>
      <w:r w:rsidRPr="009E6905">
        <w:rPr>
          <w:b/>
          <w:i/>
          <w:color w:val="000000"/>
          <w:shd w:val="clear" w:color="auto" w:fill="FFFFFF"/>
        </w:rPr>
        <w:t>1.</w:t>
      </w:r>
      <w:r w:rsidR="00DE73DB">
        <w:rPr>
          <w:b/>
          <w:i/>
          <w:color w:val="000000"/>
          <w:shd w:val="clear" w:color="auto" w:fill="FFFFFF"/>
        </w:rPr>
        <w:t xml:space="preserve"> </w:t>
      </w:r>
      <w:r w:rsidR="00CB6AE9" w:rsidRPr="009E6905">
        <w:rPr>
          <w:b/>
          <w:i/>
          <w:color w:val="000000"/>
          <w:shd w:val="clear" w:color="auto" w:fill="FFFFFF"/>
        </w:rPr>
        <w:t>Đối với giải thưởng cá nhân/nhóm tác giả</w:t>
      </w:r>
    </w:p>
    <w:p w:rsidR="00DB6442" w:rsidRDefault="00DB6442" w:rsidP="001E3395">
      <w:pPr>
        <w:spacing w:after="120" w:line="360" w:lineRule="exact"/>
        <w:ind w:firstLine="720"/>
        <w:jc w:val="both"/>
      </w:pPr>
      <w:r>
        <w:t xml:space="preserve">+ Đoàn Khối sẽ trao giải </w:t>
      </w:r>
      <w:r>
        <w:rPr>
          <w:rFonts w:eastAsia="Arial"/>
          <w:color w:val="000000"/>
        </w:rPr>
        <w:t xml:space="preserve">cho </w:t>
      </w:r>
      <w:r w:rsidRPr="00441A67">
        <w:rPr>
          <w:rFonts w:eastAsia="Arial"/>
          <w:b/>
          <w:color w:val="000000"/>
        </w:rPr>
        <w:t>10 tác giả/ nhóm tác giả</w:t>
      </w:r>
      <w:r>
        <w:rPr>
          <w:rFonts w:eastAsia="Arial"/>
          <w:color w:val="000000"/>
        </w:rPr>
        <w:t xml:space="preserve"> có </w:t>
      </w:r>
      <w:r w:rsidR="001E3395">
        <w:rPr>
          <w:rFonts w:eastAsia="Arial"/>
          <w:color w:val="000000"/>
        </w:rPr>
        <w:t>Khẩu hiệu hành động</w:t>
      </w:r>
      <w:r>
        <w:rPr>
          <w:rFonts w:eastAsia="Arial"/>
          <w:color w:val="000000"/>
        </w:rPr>
        <w:t xml:space="preserve"> tiêu biểu nhất, tiền thưởng trị giá </w:t>
      </w:r>
      <w:r w:rsidRPr="00441A67">
        <w:rPr>
          <w:rFonts w:eastAsia="Arial"/>
          <w:b/>
          <w:color w:val="000000"/>
        </w:rPr>
        <w:t>02 triệu đồng</w:t>
      </w:r>
      <w:r>
        <w:rPr>
          <w:rFonts w:eastAsia="Arial"/>
          <w:b/>
          <w:color w:val="000000"/>
        </w:rPr>
        <w:t xml:space="preserve"> </w:t>
      </w:r>
      <w:r w:rsidRPr="00D617A9">
        <w:rPr>
          <w:rFonts w:eastAsia="Arial"/>
          <w:color w:val="000000"/>
        </w:rPr>
        <w:t>kèm theo chứng nhận</w:t>
      </w:r>
      <w:r w:rsidR="001E3395" w:rsidRPr="001E3395">
        <w:t xml:space="preserve"> </w:t>
      </w:r>
      <w:r w:rsidR="001E3395">
        <w:t>của Đoàn Khối</w:t>
      </w:r>
      <w:r>
        <w:rPr>
          <w:rFonts w:eastAsia="Arial"/>
          <w:color w:val="000000"/>
        </w:rPr>
        <w:t>.</w:t>
      </w:r>
    </w:p>
    <w:p w:rsidR="00662F36" w:rsidRPr="00DB6442" w:rsidRDefault="00D155E9" w:rsidP="001E3395">
      <w:pPr>
        <w:spacing w:after="120" w:line="360" w:lineRule="exact"/>
        <w:ind w:firstLine="720"/>
        <w:jc w:val="both"/>
        <w:rPr>
          <w:lang w:val="vi-VN"/>
        </w:rPr>
      </w:pPr>
      <w:r>
        <w:t xml:space="preserve">+ </w:t>
      </w:r>
      <w:r w:rsidRPr="001E3395">
        <w:rPr>
          <w:b/>
        </w:rPr>
        <w:t>01 Giải đặc biệt</w:t>
      </w:r>
      <w:r>
        <w:t xml:space="preserve">: </w:t>
      </w:r>
      <w:r w:rsidR="008D3A0D">
        <w:t>Tiền thưởng</w:t>
      </w:r>
      <w:r w:rsidR="00DB6442">
        <w:rPr>
          <w:lang w:val="vi-VN"/>
        </w:rPr>
        <w:t xml:space="preserve"> trị giá </w:t>
      </w:r>
      <w:r w:rsidRPr="001E3395">
        <w:rPr>
          <w:b/>
        </w:rPr>
        <w:t>30 triệu đồng</w:t>
      </w:r>
      <w:r>
        <w:t xml:space="preserve"> kèm theo </w:t>
      </w:r>
      <w:r w:rsidR="00D617A9">
        <w:t>chứng nhận</w:t>
      </w:r>
      <w:r>
        <w:t xml:space="preserve"> của Đoàn Khối</w:t>
      </w:r>
      <w:r w:rsidR="00DB6442">
        <w:rPr>
          <w:lang w:val="vi-VN"/>
        </w:rPr>
        <w:t>.</w:t>
      </w:r>
    </w:p>
    <w:p w:rsidR="00043E8A" w:rsidRPr="000461BD" w:rsidRDefault="004A5354" w:rsidP="001E3395">
      <w:pPr>
        <w:spacing w:after="120" w:line="360" w:lineRule="exact"/>
        <w:ind w:firstLine="740"/>
        <w:rPr>
          <w:b/>
          <w:i/>
        </w:rPr>
      </w:pPr>
      <w:r w:rsidRPr="009E6905">
        <w:rPr>
          <w:rFonts w:eastAsia="Arial"/>
          <w:b/>
          <w:i/>
          <w:color w:val="000000"/>
        </w:rPr>
        <w:t xml:space="preserve">2. Đối với giải thưởng </w:t>
      </w:r>
      <w:r w:rsidR="000461BD">
        <w:rPr>
          <w:rFonts w:eastAsia="Arial"/>
          <w:b/>
          <w:i/>
          <w:color w:val="000000"/>
        </w:rPr>
        <w:t>phong</w:t>
      </w:r>
      <w:r w:rsidR="000461BD">
        <w:rPr>
          <w:rFonts w:eastAsia="Arial"/>
          <w:b/>
          <w:i/>
          <w:color w:val="000000"/>
          <w:lang w:val="vi-VN"/>
        </w:rPr>
        <w:t xml:space="preserve"> trào</w:t>
      </w:r>
      <w:r w:rsidRPr="009E6905">
        <w:rPr>
          <w:rFonts w:eastAsia="Arial"/>
          <w:b/>
          <w:i/>
          <w:color w:val="000000"/>
        </w:rPr>
        <w:t xml:space="preserve"> </w:t>
      </w:r>
    </w:p>
    <w:p w:rsidR="000461BD" w:rsidRPr="000461BD" w:rsidRDefault="008A3907" w:rsidP="001E3395">
      <w:pPr>
        <w:spacing w:after="120" w:line="360" w:lineRule="exact"/>
        <w:ind w:firstLine="720"/>
        <w:jc w:val="both"/>
      </w:pPr>
      <w:r>
        <w:t xml:space="preserve">Đoàn Khối sẽ </w:t>
      </w:r>
      <w:r w:rsidRPr="008B5D09">
        <w:rPr>
          <w:rFonts w:eastAsia="Arial"/>
          <w:color w:val="000000"/>
        </w:rPr>
        <w:t xml:space="preserve">tặng </w:t>
      </w:r>
      <w:r>
        <w:rPr>
          <w:rFonts w:eastAsia="Arial"/>
          <w:color w:val="000000"/>
        </w:rPr>
        <w:t>bằng khen cho</w:t>
      </w:r>
      <w:r>
        <w:t xml:space="preserve"> </w:t>
      </w:r>
      <w:r w:rsidRPr="008A3907">
        <w:rPr>
          <w:b/>
        </w:rPr>
        <w:t>03 đ</w:t>
      </w:r>
      <w:r w:rsidR="000461BD" w:rsidRPr="008A3907">
        <w:rPr>
          <w:b/>
        </w:rPr>
        <w:t>ơn</w:t>
      </w:r>
      <w:r w:rsidR="000461BD" w:rsidRPr="008A3907">
        <w:rPr>
          <w:b/>
          <w:lang w:val="vi-VN"/>
        </w:rPr>
        <w:t xml:space="preserve"> vị</w:t>
      </w:r>
      <w:r w:rsidR="000461BD" w:rsidRPr="008A3907">
        <w:rPr>
          <w:b/>
        </w:rPr>
        <w:t xml:space="preserve"> </w:t>
      </w:r>
      <w:r w:rsidR="000461BD">
        <w:t xml:space="preserve">có số lượng bài dự thi </w:t>
      </w:r>
      <w:r w:rsidR="000461BD">
        <w:rPr>
          <w:rFonts w:eastAsia="Arial"/>
          <w:color w:val="000000"/>
        </w:rPr>
        <w:t>đ</w:t>
      </w:r>
      <w:r w:rsidR="000461BD" w:rsidRPr="008B5D09">
        <w:rPr>
          <w:rFonts w:eastAsia="Arial"/>
          <w:color w:val="000000"/>
        </w:rPr>
        <w:t>ạt ch</w:t>
      </w:r>
      <w:r w:rsidR="000461BD">
        <w:rPr>
          <w:rFonts w:eastAsia="Arial"/>
          <w:color w:val="000000"/>
        </w:rPr>
        <w:t>ấ</w:t>
      </w:r>
      <w:r w:rsidR="000461BD" w:rsidRPr="008B5D09">
        <w:rPr>
          <w:rFonts w:eastAsia="Arial"/>
          <w:color w:val="000000"/>
        </w:rPr>
        <w:t xml:space="preserve">t </w:t>
      </w:r>
      <w:r w:rsidR="000461BD">
        <w:rPr>
          <w:rFonts w:eastAsia="Arial"/>
          <w:color w:val="000000"/>
        </w:rPr>
        <w:t>lượng tố</w:t>
      </w:r>
      <w:r w:rsidR="000461BD" w:rsidRPr="008B5D09">
        <w:rPr>
          <w:rFonts w:eastAsia="Arial"/>
          <w:color w:val="000000"/>
        </w:rPr>
        <w:t>t</w:t>
      </w:r>
      <w:r w:rsidR="000461BD">
        <w:t xml:space="preserve"> và</w:t>
      </w:r>
      <w:r w:rsidR="000461BD">
        <w:rPr>
          <w:lang w:val="vi-VN"/>
        </w:rPr>
        <w:t xml:space="preserve"> </w:t>
      </w:r>
      <w:r w:rsidR="000461BD">
        <w:t>đông nhất</w:t>
      </w:r>
      <w:r>
        <w:t>,</w:t>
      </w:r>
      <w:r w:rsidR="000461BD">
        <w:t xml:space="preserve"> tiền thưởng trị giá </w:t>
      </w:r>
      <w:r w:rsidR="00662F36" w:rsidRPr="00441A67">
        <w:rPr>
          <w:b/>
        </w:rPr>
        <w:t>0</w:t>
      </w:r>
      <w:r w:rsidRPr="00441A67">
        <w:rPr>
          <w:b/>
        </w:rPr>
        <w:t>2</w:t>
      </w:r>
      <w:r w:rsidR="000461BD" w:rsidRPr="00441A67">
        <w:rPr>
          <w:b/>
          <w:lang w:val="vi-VN"/>
        </w:rPr>
        <w:t xml:space="preserve"> triệu</w:t>
      </w:r>
      <w:r w:rsidR="000461BD" w:rsidRPr="00441A67">
        <w:rPr>
          <w:b/>
        </w:rPr>
        <w:t xml:space="preserve"> đồng</w:t>
      </w:r>
      <w:r w:rsidR="000461BD">
        <w:t xml:space="preserve">. </w:t>
      </w:r>
    </w:p>
    <w:p w:rsidR="009C72D1" w:rsidRPr="00F27F09" w:rsidRDefault="00D6330C" w:rsidP="001E3395">
      <w:pPr>
        <w:spacing w:after="120" w:line="360" w:lineRule="exact"/>
        <w:ind w:firstLine="740"/>
        <w:jc w:val="both"/>
        <w:rPr>
          <w:rFonts w:eastAsia="Arial"/>
          <w:color w:val="000000"/>
        </w:rPr>
      </w:pPr>
      <w:r w:rsidRPr="00FB2FE5">
        <w:rPr>
          <w:rFonts w:eastAsia="Arial"/>
          <w:b/>
          <w:color w:val="000000"/>
        </w:rPr>
        <w:t>Lưu ý:</w:t>
      </w:r>
      <w:r>
        <w:rPr>
          <w:rFonts w:eastAsia="Arial"/>
          <w:color w:val="000000"/>
        </w:rPr>
        <w:t xml:space="preserve"> Tùy theo số lượng và chất lượng bài thi, Ban Tổ chức cuộc thi sẽ cân đối và điều chỉnh cơ cấu giải thưởng cuộc thi cho phù hợp.</w:t>
      </w:r>
    </w:p>
    <w:p w:rsidR="007C177F" w:rsidRPr="007C177F" w:rsidRDefault="007C177F" w:rsidP="001E3395">
      <w:pPr>
        <w:spacing w:after="120" w:line="360" w:lineRule="exact"/>
        <w:ind w:firstLine="740"/>
        <w:jc w:val="both"/>
        <w:rPr>
          <w:rFonts w:eastAsia="Arial"/>
          <w:b/>
          <w:color w:val="000000"/>
        </w:rPr>
      </w:pPr>
      <w:r w:rsidRPr="007C177F">
        <w:rPr>
          <w:rFonts w:eastAsia="Arial"/>
          <w:b/>
          <w:color w:val="000000"/>
        </w:rPr>
        <w:t>IV. TỔ CHỨC THỰC HIỆN</w:t>
      </w:r>
    </w:p>
    <w:p w:rsidR="007C177F" w:rsidRDefault="009554E6" w:rsidP="001E3395">
      <w:pPr>
        <w:spacing w:after="120" w:line="360" w:lineRule="exact"/>
        <w:ind w:firstLine="720"/>
        <w:jc w:val="both"/>
      </w:pPr>
      <w:r w:rsidRPr="009554E6">
        <w:rPr>
          <w:b/>
        </w:rPr>
        <w:t xml:space="preserve">1. Giao </w:t>
      </w:r>
      <w:r w:rsidR="000461BD" w:rsidRPr="008716FE">
        <w:rPr>
          <w:b/>
        </w:rPr>
        <w:t>Văn phòng</w:t>
      </w:r>
      <w:r w:rsidR="000461BD" w:rsidRPr="009554E6">
        <w:rPr>
          <w:b/>
        </w:rPr>
        <w:t xml:space="preserve"> </w:t>
      </w:r>
      <w:r w:rsidRPr="009554E6">
        <w:rPr>
          <w:b/>
        </w:rPr>
        <w:t>Đoàn Khối</w:t>
      </w:r>
      <w:r>
        <w:t xml:space="preserve"> là cơ quan thường trực của Cuộc thi, có trách nhiệm tham mưu Ban Thường vụ Đoàn Khối triển khai các nội dung của Kế hoạch này, đảm bảo đúng quy định, công khai, minh bạch.</w:t>
      </w:r>
      <w:r w:rsidR="008920DD">
        <w:t xml:space="preserve"> </w:t>
      </w:r>
    </w:p>
    <w:p w:rsidR="0053002E" w:rsidRDefault="009554E6" w:rsidP="001E3395">
      <w:pPr>
        <w:spacing w:after="120" w:line="360" w:lineRule="exact"/>
        <w:ind w:firstLine="720"/>
        <w:jc w:val="both"/>
      </w:pPr>
      <w:r w:rsidRPr="008716FE">
        <w:rPr>
          <w:b/>
        </w:rPr>
        <w:t xml:space="preserve">2. </w:t>
      </w:r>
      <w:r w:rsidR="000461BD">
        <w:rPr>
          <w:b/>
          <w:lang w:val="vi-VN"/>
        </w:rPr>
        <w:t>C</w:t>
      </w:r>
      <w:r w:rsidRPr="008716FE">
        <w:rPr>
          <w:b/>
        </w:rPr>
        <w:t xml:space="preserve">ác </w:t>
      </w:r>
      <w:r w:rsidR="007671C2">
        <w:rPr>
          <w:b/>
          <w:lang w:val="vi-VN"/>
        </w:rPr>
        <w:t>B</w:t>
      </w:r>
      <w:r w:rsidRPr="008716FE">
        <w:rPr>
          <w:b/>
        </w:rPr>
        <w:t>an của Đoàn Khối</w:t>
      </w:r>
      <w:r>
        <w:t xml:space="preserve"> căn cứ </w:t>
      </w:r>
      <w:r w:rsidR="008716FE">
        <w:t>các n</w:t>
      </w:r>
      <w:r w:rsidR="0053002E">
        <w:t>ội dung của Kế hoạch triển khai trong</w:t>
      </w:r>
      <w:r w:rsidR="008716FE">
        <w:t xml:space="preserve"> các cơ sở đoàn trực thuộc Cụm phụ trách đảm bảo việc triển khai rộng khắp trong các cấp bộ đoàn,</w:t>
      </w:r>
      <w:r w:rsidR="008716FE" w:rsidRPr="008716FE">
        <w:t xml:space="preserve"> </w:t>
      </w:r>
      <w:r w:rsidR="008716FE">
        <w:t>đôn đốc các đơn vị gửi bài về Đoàn Khối đảm bảo thời gian, thể thức và ch</w:t>
      </w:r>
      <w:r w:rsidR="0053002E">
        <w:t>ất lượng.</w:t>
      </w:r>
      <w:r w:rsidR="008716FE">
        <w:t xml:space="preserve"> </w:t>
      </w:r>
      <w:r w:rsidR="009E7436">
        <w:t>Đẩy mạnh tuyên truyền Cuộc thi trên mạng xã hội và các phương tiện thông tin đại chúng.</w:t>
      </w:r>
    </w:p>
    <w:p w:rsidR="0053002E" w:rsidRDefault="0053002E" w:rsidP="001E3395">
      <w:pPr>
        <w:spacing w:after="120" w:line="360" w:lineRule="exact"/>
        <w:ind w:firstLine="720"/>
        <w:jc w:val="both"/>
      </w:pPr>
      <w:r w:rsidRPr="0053002E">
        <w:rPr>
          <w:b/>
        </w:rPr>
        <w:t>3. Các cơ sở đoàn trực thuộc</w:t>
      </w:r>
      <w:r>
        <w:t>: Triển khai các nội dung trong kế hoạch, kịp thời phản ánh những vấn đề khó khăn, vướng mắc liên quan đến cuộc thi để Ban Thường vụ Đoàn Khối kịp thời bổ sung, điều chỉnh cho phù hợp.</w:t>
      </w:r>
    </w:p>
    <w:p w:rsidR="00E31C77" w:rsidRPr="007C177F" w:rsidRDefault="00E31C77" w:rsidP="001E3395">
      <w:pPr>
        <w:spacing w:after="120" w:line="360" w:lineRule="exact"/>
        <w:ind w:firstLine="720"/>
        <w:jc w:val="both"/>
      </w:pPr>
      <w:r>
        <w:t>Trên đây là</w:t>
      </w:r>
      <w:r w:rsidRPr="008B5D09">
        <w:rPr>
          <w:color w:val="000000"/>
        </w:rPr>
        <w:t xml:space="preserve"> </w:t>
      </w:r>
      <w:r w:rsidR="001E3395">
        <w:t xml:space="preserve">Kế hoạch </w:t>
      </w:r>
      <w:r w:rsidR="001E3395" w:rsidRPr="00D87E7A">
        <w:t>Tổ chức Cuộc thi sáng tác khẩu hiệu hành động</w:t>
      </w:r>
      <w:r w:rsidR="001E3395">
        <w:t xml:space="preserve"> </w:t>
      </w:r>
      <w:r w:rsidR="001E3395" w:rsidRPr="00E80170">
        <w:t xml:space="preserve">khơi dậy khát vọng phát triển đất nước phồn vinh, hạnh phúc </w:t>
      </w:r>
      <w:r w:rsidR="001E3395" w:rsidRPr="0056174A">
        <w:t>trong tuổi trẻ Khối các cơ quan Trung ương</w:t>
      </w:r>
      <w:r>
        <w:rPr>
          <w:color w:val="000000"/>
        </w:rPr>
        <w:t>, Ban Thường vụ Đoàn Khối đề nghị các đơn vị nghiêm túc triển khai.</w:t>
      </w:r>
      <w:r w:rsidR="007671C2">
        <w:rPr>
          <w:color w:val="000000"/>
          <w:lang w:val="vi-VN"/>
        </w:rPr>
        <w:t>/.</w:t>
      </w:r>
      <w:r>
        <w:rPr>
          <w:color w:val="000000"/>
        </w:rPr>
        <w:t xml:space="preserve"> </w:t>
      </w:r>
      <w:r w:rsidR="0012529D">
        <w:rPr>
          <w:color w:val="000000"/>
        </w:rPr>
        <w:t xml:space="preserve"> </w:t>
      </w:r>
    </w:p>
    <w:tbl>
      <w:tblPr>
        <w:tblW w:w="9617" w:type="dxa"/>
        <w:tblInd w:w="-115" w:type="dxa"/>
        <w:tblLayout w:type="fixed"/>
        <w:tblCellMar>
          <w:left w:w="115" w:type="dxa"/>
          <w:right w:w="115" w:type="dxa"/>
        </w:tblCellMar>
        <w:tblLook w:val="0400" w:firstRow="0" w:lastRow="0" w:firstColumn="0" w:lastColumn="0" w:noHBand="0" w:noVBand="1"/>
      </w:tblPr>
      <w:tblGrid>
        <w:gridCol w:w="4649"/>
        <w:gridCol w:w="4968"/>
      </w:tblGrid>
      <w:tr w:rsidR="003A1747" w:rsidRPr="008D7272" w:rsidTr="006A769A">
        <w:trPr>
          <w:cantSplit/>
          <w:trHeight w:val="2435"/>
          <w:tblHeader/>
        </w:trPr>
        <w:tc>
          <w:tcPr>
            <w:tcW w:w="4649" w:type="dxa"/>
            <w:shd w:val="clear" w:color="auto" w:fill="auto"/>
          </w:tcPr>
          <w:p w:rsidR="003A1747" w:rsidRPr="008D7272" w:rsidRDefault="003A1747" w:rsidP="006A769A">
            <w:pPr>
              <w:spacing w:after="0" w:line="240" w:lineRule="auto"/>
              <w:jc w:val="both"/>
              <w:rPr>
                <w:b/>
                <w:color w:val="000000"/>
                <w:sz w:val="26"/>
                <w:szCs w:val="26"/>
              </w:rPr>
            </w:pPr>
          </w:p>
          <w:p w:rsidR="003A1747" w:rsidRPr="008D7272" w:rsidRDefault="00304EED" w:rsidP="006A769A">
            <w:pPr>
              <w:spacing w:after="0" w:line="240" w:lineRule="auto"/>
              <w:jc w:val="both"/>
              <w:rPr>
                <w:b/>
                <w:color w:val="000000"/>
                <w:sz w:val="26"/>
                <w:szCs w:val="26"/>
              </w:rPr>
            </w:pPr>
            <w:r w:rsidRPr="008D7272">
              <w:rPr>
                <w:b/>
                <w:color w:val="000000"/>
                <w:sz w:val="26"/>
                <w:szCs w:val="26"/>
              </w:rPr>
              <w:t>Nơi nhận:</w:t>
            </w:r>
          </w:p>
          <w:p w:rsidR="003A1747" w:rsidRPr="008D7272" w:rsidRDefault="00F36993" w:rsidP="006A769A">
            <w:pPr>
              <w:spacing w:after="0" w:line="240" w:lineRule="auto"/>
              <w:jc w:val="both"/>
              <w:rPr>
                <w:color w:val="000000"/>
                <w:sz w:val="22"/>
                <w:szCs w:val="22"/>
              </w:rPr>
            </w:pPr>
            <w:r w:rsidRPr="008D7272">
              <w:rPr>
                <w:color w:val="000000"/>
                <w:sz w:val="22"/>
                <w:szCs w:val="22"/>
              </w:rPr>
              <w:t xml:space="preserve">- </w:t>
            </w:r>
            <w:r w:rsidR="00E31C77">
              <w:rPr>
                <w:color w:val="000000"/>
                <w:sz w:val="22"/>
                <w:szCs w:val="22"/>
              </w:rPr>
              <w:t>TTĐUK (để b/c</w:t>
            </w:r>
            <w:r w:rsidR="00304EED" w:rsidRPr="008D7272">
              <w:rPr>
                <w:color w:val="000000"/>
                <w:sz w:val="22"/>
                <w:szCs w:val="22"/>
              </w:rPr>
              <w:t>);</w:t>
            </w:r>
          </w:p>
          <w:p w:rsidR="003A1747" w:rsidRDefault="00E31C77" w:rsidP="006A769A">
            <w:pPr>
              <w:spacing w:after="0" w:line="240" w:lineRule="auto"/>
              <w:jc w:val="both"/>
              <w:rPr>
                <w:color w:val="000000"/>
                <w:sz w:val="22"/>
                <w:szCs w:val="22"/>
              </w:rPr>
            </w:pPr>
            <w:r>
              <w:rPr>
                <w:color w:val="000000"/>
                <w:sz w:val="22"/>
                <w:szCs w:val="22"/>
              </w:rPr>
              <w:t>- BBT TWĐ</w:t>
            </w:r>
            <w:r w:rsidR="00304EED" w:rsidRPr="008D7272">
              <w:rPr>
                <w:color w:val="000000"/>
                <w:sz w:val="22"/>
                <w:szCs w:val="22"/>
              </w:rPr>
              <w:t xml:space="preserve"> (để b/c);</w:t>
            </w:r>
          </w:p>
          <w:p w:rsidR="00E31C77" w:rsidRDefault="00E31C77" w:rsidP="006A769A">
            <w:pPr>
              <w:spacing w:after="0" w:line="240" w:lineRule="auto"/>
              <w:jc w:val="both"/>
              <w:rPr>
                <w:color w:val="000000"/>
                <w:sz w:val="22"/>
                <w:szCs w:val="22"/>
              </w:rPr>
            </w:pPr>
            <w:r>
              <w:rPr>
                <w:color w:val="000000"/>
                <w:sz w:val="22"/>
                <w:szCs w:val="22"/>
              </w:rPr>
              <w:t>- Ban TG, QT TWĐ (để b/c);</w:t>
            </w:r>
          </w:p>
          <w:p w:rsidR="00E31C77" w:rsidRDefault="00E31C77" w:rsidP="006A769A">
            <w:pPr>
              <w:spacing w:after="0" w:line="240" w:lineRule="auto"/>
              <w:jc w:val="both"/>
              <w:rPr>
                <w:color w:val="000000"/>
                <w:sz w:val="22"/>
                <w:szCs w:val="22"/>
              </w:rPr>
            </w:pPr>
            <w:r>
              <w:rPr>
                <w:color w:val="000000"/>
                <w:sz w:val="22"/>
                <w:szCs w:val="22"/>
              </w:rPr>
              <w:t xml:space="preserve">- Ban DV, </w:t>
            </w:r>
            <w:r w:rsidR="00E57549">
              <w:rPr>
                <w:color w:val="000000"/>
                <w:sz w:val="22"/>
                <w:szCs w:val="22"/>
              </w:rPr>
              <w:t xml:space="preserve">Ban TG, </w:t>
            </w:r>
            <w:r>
              <w:rPr>
                <w:color w:val="000000"/>
                <w:sz w:val="22"/>
                <w:szCs w:val="22"/>
              </w:rPr>
              <w:t>VPĐUK (để b/c);</w:t>
            </w:r>
          </w:p>
          <w:p w:rsidR="00E31C77" w:rsidRDefault="00E31C77" w:rsidP="006A769A">
            <w:pPr>
              <w:spacing w:after="0" w:line="240" w:lineRule="auto"/>
              <w:jc w:val="both"/>
              <w:rPr>
                <w:color w:val="000000"/>
                <w:sz w:val="22"/>
                <w:szCs w:val="22"/>
              </w:rPr>
            </w:pPr>
            <w:r>
              <w:rPr>
                <w:color w:val="000000"/>
                <w:sz w:val="22"/>
                <w:szCs w:val="22"/>
              </w:rPr>
              <w:t>- Các cơ sở đoàn trực thuộc (để t/h);</w:t>
            </w:r>
          </w:p>
          <w:p w:rsidR="00E31C77" w:rsidRPr="008D7272" w:rsidRDefault="00E31C77" w:rsidP="006A769A">
            <w:pPr>
              <w:spacing w:after="0" w:line="240" w:lineRule="auto"/>
              <w:jc w:val="both"/>
              <w:rPr>
                <w:color w:val="000000"/>
                <w:sz w:val="22"/>
                <w:szCs w:val="22"/>
              </w:rPr>
            </w:pPr>
            <w:r>
              <w:rPr>
                <w:color w:val="000000"/>
                <w:sz w:val="22"/>
                <w:szCs w:val="22"/>
              </w:rPr>
              <w:t>- Các ban, đơn vị của ĐK (để t/h);</w:t>
            </w:r>
          </w:p>
          <w:p w:rsidR="003A1747" w:rsidRPr="008D7272" w:rsidRDefault="00304EED" w:rsidP="006A769A">
            <w:pPr>
              <w:spacing w:after="0" w:line="240" w:lineRule="auto"/>
              <w:jc w:val="both"/>
              <w:rPr>
                <w:b/>
                <w:color w:val="000000"/>
                <w:sz w:val="22"/>
                <w:szCs w:val="22"/>
              </w:rPr>
            </w:pPr>
            <w:r w:rsidRPr="008D7272">
              <w:rPr>
                <w:color w:val="000000"/>
                <w:sz w:val="22"/>
                <w:szCs w:val="22"/>
              </w:rPr>
              <w:t>- Lưu VP ĐK.</w:t>
            </w:r>
          </w:p>
        </w:tc>
        <w:tc>
          <w:tcPr>
            <w:tcW w:w="4968" w:type="dxa"/>
            <w:shd w:val="clear" w:color="auto" w:fill="auto"/>
          </w:tcPr>
          <w:p w:rsidR="003A1747" w:rsidRPr="008D7272" w:rsidRDefault="00304EED" w:rsidP="006A769A">
            <w:pPr>
              <w:tabs>
                <w:tab w:val="left" w:pos="175"/>
              </w:tabs>
              <w:spacing w:after="0" w:line="240" w:lineRule="auto"/>
              <w:ind w:left="-108" w:right="69"/>
              <w:jc w:val="center"/>
              <w:rPr>
                <w:b/>
                <w:color w:val="000000"/>
              </w:rPr>
            </w:pPr>
            <w:r w:rsidRPr="008D7272">
              <w:rPr>
                <w:rFonts w:eastAsia="Times"/>
                <w:b/>
                <w:color w:val="000000"/>
              </w:rPr>
              <w:t xml:space="preserve">TM. BAN </w:t>
            </w:r>
            <w:r w:rsidRPr="008D7272">
              <w:rPr>
                <w:b/>
                <w:color w:val="000000"/>
              </w:rPr>
              <w:t>THƯỜNG VỤ ĐOÀN KHỐI</w:t>
            </w:r>
          </w:p>
          <w:p w:rsidR="003A1747" w:rsidRPr="008D7272" w:rsidRDefault="002E46EF" w:rsidP="006A769A">
            <w:pPr>
              <w:spacing w:after="0" w:line="240" w:lineRule="auto"/>
              <w:jc w:val="center"/>
              <w:rPr>
                <w:color w:val="000000"/>
              </w:rPr>
            </w:pPr>
            <w:r>
              <w:rPr>
                <w:color w:val="000000"/>
              </w:rPr>
              <w:t>BÍ THƯ</w:t>
            </w:r>
          </w:p>
          <w:p w:rsidR="003A1747" w:rsidRPr="008D7272" w:rsidRDefault="003A1747" w:rsidP="006A769A">
            <w:pPr>
              <w:jc w:val="center"/>
              <w:rPr>
                <w:color w:val="000000"/>
              </w:rPr>
            </w:pPr>
          </w:p>
          <w:p w:rsidR="003A1747" w:rsidRPr="00FF6ED5" w:rsidRDefault="00FF6ED5" w:rsidP="006A769A">
            <w:pPr>
              <w:spacing w:before="120" w:after="120"/>
              <w:rPr>
                <w:i/>
                <w:color w:val="000000"/>
                <w:szCs w:val="10"/>
                <w:lang w:val="vi-VN"/>
              </w:rPr>
            </w:pPr>
            <w:r>
              <w:rPr>
                <w:i/>
                <w:color w:val="000000"/>
                <w:szCs w:val="10"/>
              </w:rPr>
              <w:t xml:space="preserve">                        (Đã ký) </w:t>
            </w:r>
          </w:p>
          <w:p w:rsidR="00D75F76" w:rsidRPr="008D7272" w:rsidRDefault="00D75F76" w:rsidP="006A769A">
            <w:pPr>
              <w:spacing w:before="120" w:after="120"/>
              <w:rPr>
                <w:b/>
                <w:i/>
                <w:color w:val="000000"/>
                <w:sz w:val="10"/>
                <w:szCs w:val="10"/>
              </w:rPr>
            </w:pPr>
          </w:p>
          <w:p w:rsidR="003A1747" w:rsidRPr="00BF4ED5" w:rsidRDefault="003A1747" w:rsidP="006A769A">
            <w:pPr>
              <w:spacing w:before="120" w:after="120"/>
              <w:jc w:val="center"/>
              <w:rPr>
                <w:b/>
                <w:color w:val="000000"/>
                <w:sz w:val="16"/>
                <w:szCs w:val="24"/>
              </w:rPr>
            </w:pPr>
          </w:p>
          <w:p w:rsidR="006C578F" w:rsidRPr="008D7272" w:rsidRDefault="00CB5AF0" w:rsidP="002E46EF">
            <w:pPr>
              <w:spacing w:after="0" w:line="240" w:lineRule="auto"/>
              <w:jc w:val="center"/>
              <w:rPr>
                <w:i/>
                <w:color w:val="000000"/>
              </w:rPr>
            </w:pPr>
            <w:r>
              <w:rPr>
                <w:b/>
                <w:color w:val="000000"/>
              </w:rPr>
              <w:t>Bùi Hoàng Tùng</w:t>
            </w:r>
          </w:p>
        </w:tc>
      </w:tr>
    </w:tbl>
    <w:p w:rsidR="009E1D93" w:rsidRDefault="009E1D93">
      <w:pPr>
        <w:jc w:val="both"/>
        <w:rPr>
          <w:color w:val="000000"/>
        </w:rPr>
      </w:pPr>
    </w:p>
    <w:sectPr w:rsidR="009E1D93" w:rsidSect="00DB2D27">
      <w:headerReference w:type="default" r:id="rId10"/>
      <w:pgSz w:w="11907" w:h="16840" w:code="9"/>
      <w:pgMar w:top="1021" w:right="1134" w:bottom="1021"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2D27" w:rsidRDefault="00DB2D27" w:rsidP="003A1747">
      <w:pPr>
        <w:spacing w:after="0" w:line="240" w:lineRule="auto"/>
      </w:pPr>
      <w:r>
        <w:separator/>
      </w:r>
    </w:p>
  </w:endnote>
  <w:endnote w:type="continuationSeparator" w:id="0">
    <w:p w:rsidR="00DB2D27" w:rsidRDefault="00DB2D27" w:rsidP="003A1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imes">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2D27" w:rsidRDefault="00DB2D27" w:rsidP="003A1747">
      <w:pPr>
        <w:spacing w:after="0" w:line="240" w:lineRule="auto"/>
      </w:pPr>
      <w:r>
        <w:separator/>
      </w:r>
    </w:p>
  </w:footnote>
  <w:footnote w:type="continuationSeparator" w:id="0">
    <w:p w:rsidR="00DB2D27" w:rsidRDefault="00DB2D27" w:rsidP="003A1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4103" w:rsidRDefault="00184103">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E612C">
      <w:rPr>
        <w:noProof/>
        <w:color w:val="000000"/>
      </w:rPr>
      <w:t>4</w:t>
    </w:r>
    <w:r>
      <w:rPr>
        <w:color w:val="000000"/>
      </w:rPr>
      <w:fldChar w:fldCharType="end"/>
    </w:r>
  </w:p>
  <w:p w:rsidR="00184103" w:rsidRDefault="0018410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173E"/>
    <w:multiLevelType w:val="multilevel"/>
    <w:tmpl w:val="B59E2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52C1D"/>
    <w:multiLevelType w:val="hybridMultilevel"/>
    <w:tmpl w:val="EA30B710"/>
    <w:lvl w:ilvl="0" w:tplc="54CEDCD8">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2" w15:restartNumberingAfterBreak="0">
    <w:nsid w:val="16C130D3"/>
    <w:multiLevelType w:val="multilevel"/>
    <w:tmpl w:val="9546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3964A7"/>
    <w:multiLevelType w:val="multilevel"/>
    <w:tmpl w:val="4B20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B97106"/>
    <w:multiLevelType w:val="multilevel"/>
    <w:tmpl w:val="8D3CD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D2703"/>
    <w:multiLevelType w:val="multilevel"/>
    <w:tmpl w:val="C842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3A7A79"/>
    <w:multiLevelType w:val="multilevel"/>
    <w:tmpl w:val="9DDA2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747C5F"/>
    <w:multiLevelType w:val="multilevel"/>
    <w:tmpl w:val="3D06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6558BE"/>
    <w:multiLevelType w:val="multilevel"/>
    <w:tmpl w:val="72D4C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40093E"/>
    <w:multiLevelType w:val="hybridMultilevel"/>
    <w:tmpl w:val="E6C6B6C6"/>
    <w:lvl w:ilvl="0" w:tplc="8552F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D7062E"/>
    <w:multiLevelType w:val="multilevel"/>
    <w:tmpl w:val="749CF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12491B"/>
    <w:multiLevelType w:val="multilevel"/>
    <w:tmpl w:val="C084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D21EC8"/>
    <w:multiLevelType w:val="multilevel"/>
    <w:tmpl w:val="49165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3F746A"/>
    <w:multiLevelType w:val="multilevel"/>
    <w:tmpl w:val="CD92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DF6622"/>
    <w:multiLevelType w:val="multilevel"/>
    <w:tmpl w:val="E406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826F1B"/>
    <w:multiLevelType w:val="multilevel"/>
    <w:tmpl w:val="67AC8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284954"/>
    <w:multiLevelType w:val="multilevel"/>
    <w:tmpl w:val="9B92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2B00CE"/>
    <w:multiLevelType w:val="multilevel"/>
    <w:tmpl w:val="F94A1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836676"/>
    <w:multiLevelType w:val="multilevel"/>
    <w:tmpl w:val="EEC48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9753698">
    <w:abstractNumId w:val="9"/>
  </w:num>
  <w:num w:numId="2" w16cid:durableId="432476160">
    <w:abstractNumId w:val="1"/>
  </w:num>
  <w:num w:numId="3" w16cid:durableId="271859461">
    <w:abstractNumId w:val="0"/>
  </w:num>
  <w:num w:numId="4" w16cid:durableId="1528908385">
    <w:abstractNumId w:val="11"/>
  </w:num>
  <w:num w:numId="5" w16cid:durableId="972366123">
    <w:abstractNumId w:val="2"/>
  </w:num>
  <w:num w:numId="6" w16cid:durableId="611400461">
    <w:abstractNumId w:val="7"/>
  </w:num>
  <w:num w:numId="7" w16cid:durableId="470051164">
    <w:abstractNumId w:val="15"/>
  </w:num>
  <w:num w:numId="8" w16cid:durableId="933631527">
    <w:abstractNumId w:val="18"/>
  </w:num>
  <w:num w:numId="9" w16cid:durableId="36273840">
    <w:abstractNumId w:val="16"/>
  </w:num>
  <w:num w:numId="10" w16cid:durableId="74017702">
    <w:abstractNumId w:val="4"/>
  </w:num>
  <w:num w:numId="11" w16cid:durableId="213664040">
    <w:abstractNumId w:val="17"/>
  </w:num>
  <w:num w:numId="12" w16cid:durableId="1388797599">
    <w:abstractNumId w:val="14"/>
  </w:num>
  <w:num w:numId="13" w16cid:durableId="984041459">
    <w:abstractNumId w:val="3"/>
  </w:num>
  <w:num w:numId="14" w16cid:durableId="2062627217">
    <w:abstractNumId w:val="13"/>
  </w:num>
  <w:num w:numId="15" w16cid:durableId="1130786431">
    <w:abstractNumId w:val="5"/>
  </w:num>
  <w:num w:numId="16" w16cid:durableId="1436705409">
    <w:abstractNumId w:val="10"/>
  </w:num>
  <w:num w:numId="17" w16cid:durableId="1060708905">
    <w:abstractNumId w:val="6"/>
  </w:num>
  <w:num w:numId="18" w16cid:durableId="1199047891">
    <w:abstractNumId w:val="8"/>
  </w:num>
  <w:num w:numId="19" w16cid:durableId="10278294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747"/>
    <w:rsid w:val="0000791A"/>
    <w:rsid w:val="00007AEF"/>
    <w:rsid w:val="0001166A"/>
    <w:rsid w:val="00011EF0"/>
    <w:rsid w:val="0001283C"/>
    <w:rsid w:val="0002655D"/>
    <w:rsid w:val="0003114B"/>
    <w:rsid w:val="0003221E"/>
    <w:rsid w:val="00032ED7"/>
    <w:rsid w:val="000335AE"/>
    <w:rsid w:val="00035A52"/>
    <w:rsid w:val="00043E8A"/>
    <w:rsid w:val="00044550"/>
    <w:rsid w:val="00044E90"/>
    <w:rsid w:val="000461BD"/>
    <w:rsid w:val="00052DC1"/>
    <w:rsid w:val="00057FC7"/>
    <w:rsid w:val="000616FB"/>
    <w:rsid w:val="00062D9E"/>
    <w:rsid w:val="000652CF"/>
    <w:rsid w:val="00067B23"/>
    <w:rsid w:val="0007036E"/>
    <w:rsid w:val="00077FA1"/>
    <w:rsid w:val="00082F30"/>
    <w:rsid w:val="00084AC9"/>
    <w:rsid w:val="000851D3"/>
    <w:rsid w:val="00093ECF"/>
    <w:rsid w:val="000A0946"/>
    <w:rsid w:val="000A5178"/>
    <w:rsid w:val="000A6867"/>
    <w:rsid w:val="000B17C6"/>
    <w:rsid w:val="000C113D"/>
    <w:rsid w:val="000C3892"/>
    <w:rsid w:val="000C4C1E"/>
    <w:rsid w:val="000C58EC"/>
    <w:rsid w:val="000C6BB2"/>
    <w:rsid w:val="000D2FC9"/>
    <w:rsid w:val="000D4126"/>
    <w:rsid w:val="000D4B52"/>
    <w:rsid w:val="000E08B4"/>
    <w:rsid w:val="000E1726"/>
    <w:rsid w:val="000E1F60"/>
    <w:rsid w:val="000E4842"/>
    <w:rsid w:val="000E7042"/>
    <w:rsid w:val="000F1D46"/>
    <w:rsid w:val="000F3BBA"/>
    <w:rsid w:val="000F6EA4"/>
    <w:rsid w:val="001043D3"/>
    <w:rsid w:val="00111BF5"/>
    <w:rsid w:val="00113060"/>
    <w:rsid w:val="001149B3"/>
    <w:rsid w:val="0011505E"/>
    <w:rsid w:val="00116EA2"/>
    <w:rsid w:val="00122531"/>
    <w:rsid w:val="00122ABF"/>
    <w:rsid w:val="0012529D"/>
    <w:rsid w:val="00140746"/>
    <w:rsid w:val="001537DD"/>
    <w:rsid w:val="00155E9E"/>
    <w:rsid w:val="00172A65"/>
    <w:rsid w:val="001753D3"/>
    <w:rsid w:val="00184103"/>
    <w:rsid w:val="001848C4"/>
    <w:rsid w:val="001A5559"/>
    <w:rsid w:val="001A56F2"/>
    <w:rsid w:val="001A6512"/>
    <w:rsid w:val="001B272D"/>
    <w:rsid w:val="001B2A7F"/>
    <w:rsid w:val="001B4711"/>
    <w:rsid w:val="001B78B1"/>
    <w:rsid w:val="001C2701"/>
    <w:rsid w:val="001D5CFD"/>
    <w:rsid w:val="001E017E"/>
    <w:rsid w:val="001E1608"/>
    <w:rsid w:val="001E3395"/>
    <w:rsid w:val="001F0D7F"/>
    <w:rsid w:val="00207695"/>
    <w:rsid w:val="0020799C"/>
    <w:rsid w:val="00207F59"/>
    <w:rsid w:val="00225D0F"/>
    <w:rsid w:val="002272F3"/>
    <w:rsid w:val="002341D0"/>
    <w:rsid w:val="00240BA7"/>
    <w:rsid w:val="0026070C"/>
    <w:rsid w:val="002623CB"/>
    <w:rsid w:val="00263FB1"/>
    <w:rsid w:val="00266719"/>
    <w:rsid w:val="00275078"/>
    <w:rsid w:val="00281A93"/>
    <w:rsid w:val="002864EE"/>
    <w:rsid w:val="00287CAD"/>
    <w:rsid w:val="00287DC0"/>
    <w:rsid w:val="0029136E"/>
    <w:rsid w:val="002934E5"/>
    <w:rsid w:val="002940C8"/>
    <w:rsid w:val="002A6273"/>
    <w:rsid w:val="002A7743"/>
    <w:rsid w:val="002B3E50"/>
    <w:rsid w:val="002D4362"/>
    <w:rsid w:val="002D799B"/>
    <w:rsid w:val="002E46EF"/>
    <w:rsid w:val="002E4ECF"/>
    <w:rsid w:val="002F44D7"/>
    <w:rsid w:val="002F4BC5"/>
    <w:rsid w:val="002F73D8"/>
    <w:rsid w:val="003004B5"/>
    <w:rsid w:val="00300F97"/>
    <w:rsid w:val="00304947"/>
    <w:rsid w:val="00304EED"/>
    <w:rsid w:val="0031082F"/>
    <w:rsid w:val="0031108C"/>
    <w:rsid w:val="0031323A"/>
    <w:rsid w:val="00315FE7"/>
    <w:rsid w:val="00327D57"/>
    <w:rsid w:val="003300D1"/>
    <w:rsid w:val="00330973"/>
    <w:rsid w:val="00332688"/>
    <w:rsid w:val="00356FCF"/>
    <w:rsid w:val="003675D7"/>
    <w:rsid w:val="00371EE4"/>
    <w:rsid w:val="00372A2E"/>
    <w:rsid w:val="003828AB"/>
    <w:rsid w:val="00386C1C"/>
    <w:rsid w:val="00390803"/>
    <w:rsid w:val="00396003"/>
    <w:rsid w:val="003A1747"/>
    <w:rsid w:val="003B00FA"/>
    <w:rsid w:val="003B0E70"/>
    <w:rsid w:val="003B1592"/>
    <w:rsid w:val="003C19EE"/>
    <w:rsid w:val="003C743E"/>
    <w:rsid w:val="003E60B5"/>
    <w:rsid w:val="003F43D9"/>
    <w:rsid w:val="003F460C"/>
    <w:rsid w:val="003F5324"/>
    <w:rsid w:val="003F6B77"/>
    <w:rsid w:val="00403CA3"/>
    <w:rsid w:val="00403EA5"/>
    <w:rsid w:val="00406226"/>
    <w:rsid w:val="00420E34"/>
    <w:rsid w:val="00421023"/>
    <w:rsid w:val="004236D0"/>
    <w:rsid w:val="0042440A"/>
    <w:rsid w:val="004402B6"/>
    <w:rsid w:val="00441A67"/>
    <w:rsid w:val="00443BE9"/>
    <w:rsid w:val="00446BA5"/>
    <w:rsid w:val="0044734D"/>
    <w:rsid w:val="004500B0"/>
    <w:rsid w:val="004563A4"/>
    <w:rsid w:val="00456782"/>
    <w:rsid w:val="004615C2"/>
    <w:rsid w:val="0046246B"/>
    <w:rsid w:val="004630D0"/>
    <w:rsid w:val="00464960"/>
    <w:rsid w:val="0049019D"/>
    <w:rsid w:val="00496750"/>
    <w:rsid w:val="004A5354"/>
    <w:rsid w:val="004A5D1E"/>
    <w:rsid w:val="004A63B0"/>
    <w:rsid w:val="004B48CC"/>
    <w:rsid w:val="004C694C"/>
    <w:rsid w:val="004E1696"/>
    <w:rsid w:val="004E5C42"/>
    <w:rsid w:val="004F1868"/>
    <w:rsid w:val="004F28CD"/>
    <w:rsid w:val="004F369F"/>
    <w:rsid w:val="004F3BFE"/>
    <w:rsid w:val="004F43A7"/>
    <w:rsid w:val="005003F7"/>
    <w:rsid w:val="00500E9B"/>
    <w:rsid w:val="00506217"/>
    <w:rsid w:val="00520F51"/>
    <w:rsid w:val="0052238A"/>
    <w:rsid w:val="0052390B"/>
    <w:rsid w:val="0053002E"/>
    <w:rsid w:val="00532FDD"/>
    <w:rsid w:val="00533495"/>
    <w:rsid w:val="00542390"/>
    <w:rsid w:val="0054620E"/>
    <w:rsid w:val="00551425"/>
    <w:rsid w:val="00553C63"/>
    <w:rsid w:val="00557443"/>
    <w:rsid w:val="0057635E"/>
    <w:rsid w:val="005809C0"/>
    <w:rsid w:val="0058181A"/>
    <w:rsid w:val="0059479A"/>
    <w:rsid w:val="005950DD"/>
    <w:rsid w:val="005A69FF"/>
    <w:rsid w:val="005C7EA8"/>
    <w:rsid w:val="005D4A76"/>
    <w:rsid w:val="005D57A8"/>
    <w:rsid w:val="005D7349"/>
    <w:rsid w:val="005D7844"/>
    <w:rsid w:val="005E00E2"/>
    <w:rsid w:val="005E2B41"/>
    <w:rsid w:val="005E3CF7"/>
    <w:rsid w:val="005F0224"/>
    <w:rsid w:val="00600B7F"/>
    <w:rsid w:val="00601D23"/>
    <w:rsid w:val="0060758A"/>
    <w:rsid w:val="00610BE4"/>
    <w:rsid w:val="00615F72"/>
    <w:rsid w:val="0062250B"/>
    <w:rsid w:val="006241C1"/>
    <w:rsid w:val="006243CC"/>
    <w:rsid w:val="00624699"/>
    <w:rsid w:val="00624A4E"/>
    <w:rsid w:val="006276E6"/>
    <w:rsid w:val="00634190"/>
    <w:rsid w:val="00635A89"/>
    <w:rsid w:val="00640AB4"/>
    <w:rsid w:val="00644A37"/>
    <w:rsid w:val="00645B8B"/>
    <w:rsid w:val="00646300"/>
    <w:rsid w:val="006467B6"/>
    <w:rsid w:val="006475CF"/>
    <w:rsid w:val="006509B5"/>
    <w:rsid w:val="00662F36"/>
    <w:rsid w:val="00671B48"/>
    <w:rsid w:val="006721C7"/>
    <w:rsid w:val="00673160"/>
    <w:rsid w:val="00680930"/>
    <w:rsid w:val="00682A3C"/>
    <w:rsid w:val="00683360"/>
    <w:rsid w:val="00693965"/>
    <w:rsid w:val="0069621E"/>
    <w:rsid w:val="006A5816"/>
    <w:rsid w:val="006A769A"/>
    <w:rsid w:val="006B092E"/>
    <w:rsid w:val="006B2709"/>
    <w:rsid w:val="006B62DC"/>
    <w:rsid w:val="006B6BF5"/>
    <w:rsid w:val="006C0478"/>
    <w:rsid w:val="006C578F"/>
    <w:rsid w:val="006E151A"/>
    <w:rsid w:val="006E384D"/>
    <w:rsid w:val="006F0D6B"/>
    <w:rsid w:val="006F4FF1"/>
    <w:rsid w:val="007037FD"/>
    <w:rsid w:val="00703A79"/>
    <w:rsid w:val="0070630C"/>
    <w:rsid w:val="00706628"/>
    <w:rsid w:val="0071261B"/>
    <w:rsid w:val="007145CE"/>
    <w:rsid w:val="00716C38"/>
    <w:rsid w:val="007170A5"/>
    <w:rsid w:val="00722879"/>
    <w:rsid w:val="007235A8"/>
    <w:rsid w:val="007333A2"/>
    <w:rsid w:val="00734BE5"/>
    <w:rsid w:val="00737447"/>
    <w:rsid w:val="007404D1"/>
    <w:rsid w:val="007455C2"/>
    <w:rsid w:val="00750223"/>
    <w:rsid w:val="007548A3"/>
    <w:rsid w:val="007608C0"/>
    <w:rsid w:val="007671C2"/>
    <w:rsid w:val="00792079"/>
    <w:rsid w:val="007934D3"/>
    <w:rsid w:val="007962A9"/>
    <w:rsid w:val="00797227"/>
    <w:rsid w:val="007A5B45"/>
    <w:rsid w:val="007A7991"/>
    <w:rsid w:val="007B0002"/>
    <w:rsid w:val="007B0EDA"/>
    <w:rsid w:val="007B2197"/>
    <w:rsid w:val="007C177F"/>
    <w:rsid w:val="007C4532"/>
    <w:rsid w:val="007C5978"/>
    <w:rsid w:val="007D7F19"/>
    <w:rsid w:val="007E24DB"/>
    <w:rsid w:val="007E4C7A"/>
    <w:rsid w:val="007E604E"/>
    <w:rsid w:val="007E612C"/>
    <w:rsid w:val="007F32D9"/>
    <w:rsid w:val="007F5B04"/>
    <w:rsid w:val="00800E6D"/>
    <w:rsid w:val="00805617"/>
    <w:rsid w:val="008062F6"/>
    <w:rsid w:val="00811069"/>
    <w:rsid w:val="0081128A"/>
    <w:rsid w:val="00820FEE"/>
    <w:rsid w:val="00823E02"/>
    <w:rsid w:val="008274F9"/>
    <w:rsid w:val="00832BCD"/>
    <w:rsid w:val="0084028F"/>
    <w:rsid w:val="00840EC9"/>
    <w:rsid w:val="00846608"/>
    <w:rsid w:val="00846A1A"/>
    <w:rsid w:val="00852178"/>
    <w:rsid w:val="00862E1B"/>
    <w:rsid w:val="00863804"/>
    <w:rsid w:val="0086430D"/>
    <w:rsid w:val="008716FE"/>
    <w:rsid w:val="00871D0C"/>
    <w:rsid w:val="0088602A"/>
    <w:rsid w:val="008902C3"/>
    <w:rsid w:val="00891B9A"/>
    <w:rsid w:val="008920DD"/>
    <w:rsid w:val="008921BA"/>
    <w:rsid w:val="008A232B"/>
    <w:rsid w:val="008A29EF"/>
    <w:rsid w:val="008A3907"/>
    <w:rsid w:val="008A3A5B"/>
    <w:rsid w:val="008A7E1D"/>
    <w:rsid w:val="008B5D09"/>
    <w:rsid w:val="008B7F1B"/>
    <w:rsid w:val="008C0C69"/>
    <w:rsid w:val="008C1C43"/>
    <w:rsid w:val="008C5DF7"/>
    <w:rsid w:val="008D1905"/>
    <w:rsid w:val="008D35E8"/>
    <w:rsid w:val="008D3A0D"/>
    <w:rsid w:val="008D7272"/>
    <w:rsid w:val="008E332B"/>
    <w:rsid w:val="008E479E"/>
    <w:rsid w:val="008E663A"/>
    <w:rsid w:val="008F1193"/>
    <w:rsid w:val="008F66C8"/>
    <w:rsid w:val="00915C52"/>
    <w:rsid w:val="009171E1"/>
    <w:rsid w:val="0091747B"/>
    <w:rsid w:val="00920BF5"/>
    <w:rsid w:val="009368F6"/>
    <w:rsid w:val="009470F0"/>
    <w:rsid w:val="009554E6"/>
    <w:rsid w:val="00957AE4"/>
    <w:rsid w:val="009674AF"/>
    <w:rsid w:val="009712F3"/>
    <w:rsid w:val="009808C1"/>
    <w:rsid w:val="00982FCC"/>
    <w:rsid w:val="00992222"/>
    <w:rsid w:val="009965C2"/>
    <w:rsid w:val="009976C8"/>
    <w:rsid w:val="009A021A"/>
    <w:rsid w:val="009A1E64"/>
    <w:rsid w:val="009A1EAB"/>
    <w:rsid w:val="009A7E8B"/>
    <w:rsid w:val="009B054A"/>
    <w:rsid w:val="009B0B7C"/>
    <w:rsid w:val="009B2994"/>
    <w:rsid w:val="009B7621"/>
    <w:rsid w:val="009C72D1"/>
    <w:rsid w:val="009E1D93"/>
    <w:rsid w:val="009E6905"/>
    <w:rsid w:val="009E7436"/>
    <w:rsid w:val="00A00512"/>
    <w:rsid w:val="00A05386"/>
    <w:rsid w:val="00A05E1C"/>
    <w:rsid w:val="00A0748B"/>
    <w:rsid w:val="00A16D96"/>
    <w:rsid w:val="00A26D0D"/>
    <w:rsid w:val="00A36949"/>
    <w:rsid w:val="00A409CE"/>
    <w:rsid w:val="00A5215F"/>
    <w:rsid w:val="00A5793B"/>
    <w:rsid w:val="00A57AB6"/>
    <w:rsid w:val="00A602EA"/>
    <w:rsid w:val="00A66C25"/>
    <w:rsid w:val="00A71D23"/>
    <w:rsid w:val="00A72782"/>
    <w:rsid w:val="00A82E9B"/>
    <w:rsid w:val="00A90B35"/>
    <w:rsid w:val="00A945B6"/>
    <w:rsid w:val="00A94A50"/>
    <w:rsid w:val="00A97909"/>
    <w:rsid w:val="00AA419E"/>
    <w:rsid w:val="00AA4D04"/>
    <w:rsid w:val="00AA7FD7"/>
    <w:rsid w:val="00AB276D"/>
    <w:rsid w:val="00AB4429"/>
    <w:rsid w:val="00AB67FC"/>
    <w:rsid w:val="00AC3C4B"/>
    <w:rsid w:val="00AD26F0"/>
    <w:rsid w:val="00AD3A56"/>
    <w:rsid w:val="00AE001E"/>
    <w:rsid w:val="00AE1639"/>
    <w:rsid w:val="00AE3D62"/>
    <w:rsid w:val="00AE674A"/>
    <w:rsid w:val="00AF7FE3"/>
    <w:rsid w:val="00B058F7"/>
    <w:rsid w:val="00B11E02"/>
    <w:rsid w:val="00B12961"/>
    <w:rsid w:val="00B16CBD"/>
    <w:rsid w:val="00B21BDB"/>
    <w:rsid w:val="00B22B8B"/>
    <w:rsid w:val="00B5431E"/>
    <w:rsid w:val="00B65D6E"/>
    <w:rsid w:val="00B72ED2"/>
    <w:rsid w:val="00B73656"/>
    <w:rsid w:val="00B764F8"/>
    <w:rsid w:val="00B77F14"/>
    <w:rsid w:val="00B839C7"/>
    <w:rsid w:val="00B903C1"/>
    <w:rsid w:val="00B9152D"/>
    <w:rsid w:val="00BA10F5"/>
    <w:rsid w:val="00BB3E6C"/>
    <w:rsid w:val="00BC4E99"/>
    <w:rsid w:val="00BD1D8B"/>
    <w:rsid w:val="00BD201C"/>
    <w:rsid w:val="00BD21D6"/>
    <w:rsid w:val="00BD41F6"/>
    <w:rsid w:val="00BD6907"/>
    <w:rsid w:val="00BD6F17"/>
    <w:rsid w:val="00BE22B0"/>
    <w:rsid w:val="00BE5AC5"/>
    <w:rsid w:val="00BE6D79"/>
    <w:rsid w:val="00BF4ED5"/>
    <w:rsid w:val="00C2110A"/>
    <w:rsid w:val="00C21869"/>
    <w:rsid w:val="00C35871"/>
    <w:rsid w:val="00C37290"/>
    <w:rsid w:val="00C45272"/>
    <w:rsid w:val="00C4584C"/>
    <w:rsid w:val="00C515C1"/>
    <w:rsid w:val="00C56055"/>
    <w:rsid w:val="00C566C0"/>
    <w:rsid w:val="00C61FEF"/>
    <w:rsid w:val="00C668ED"/>
    <w:rsid w:val="00C70F14"/>
    <w:rsid w:val="00C757FE"/>
    <w:rsid w:val="00C76ED6"/>
    <w:rsid w:val="00C80303"/>
    <w:rsid w:val="00C8499E"/>
    <w:rsid w:val="00C8791B"/>
    <w:rsid w:val="00CA2BD6"/>
    <w:rsid w:val="00CA4B21"/>
    <w:rsid w:val="00CA7AA5"/>
    <w:rsid w:val="00CB0DBA"/>
    <w:rsid w:val="00CB5AF0"/>
    <w:rsid w:val="00CB64B5"/>
    <w:rsid w:val="00CB6AE9"/>
    <w:rsid w:val="00CB7389"/>
    <w:rsid w:val="00CC560C"/>
    <w:rsid w:val="00CC5FE5"/>
    <w:rsid w:val="00CD096B"/>
    <w:rsid w:val="00CD5E03"/>
    <w:rsid w:val="00CE0A14"/>
    <w:rsid w:val="00CE58DA"/>
    <w:rsid w:val="00CF0699"/>
    <w:rsid w:val="00CF4623"/>
    <w:rsid w:val="00D06524"/>
    <w:rsid w:val="00D11DC2"/>
    <w:rsid w:val="00D149F2"/>
    <w:rsid w:val="00D14A81"/>
    <w:rsid w:val="00D155E9"/>
    <w:rsid w:val="00D328C6"/>
    <w:rsid w:val="00D35775"/>
    <w:rsid w:val="00D4029C"/>
    <w:rsid w:val="00D416DA"/>
    <w:rsid w:val="00D5255B"/>
    <w:rsid w:val="00D55071"/>
    <w:rsid w:val="00D617A9"/>
    <w:rsid w:val="00D61A92"/>
    <w:rsid w:val="00D6330C"/>
    <w:rsid w:val="00D75F76"/>
    <w:rsid w:val="00D83519"/>
    <w:rsid w:val="00D87E7A"/>
    <w:rsid w:val="00D97D58"/>
    <w:rsid w:val="00DA2FA8"/>
    <w:rsid w:val="00DA4C07"/>
    <w:rsid w:val="00DB040D"/>
    <w:rsid w:val="00DB2D27"/>
    <w:rsid w:val="00DB4866"/>
    <w:rsid w:val="00DB6442"/>
    <w:rsid w:val="00DC0406"/>
    <w:rsid w:val="00DC0B22"/>
    <w:rsid w:val="00DC10F4"/>
    <w:rsid w:val="00DC1107"/>
    <w:rsid w:val="00DC29AE"/>
    <w:rsid w:val="00DC44B6"/>
    <w:rsid w:val="00DD512E"/>
    <w:rsid w:val="00DE0068"/>
    <w:rsid w:val="00DE346B"/>
    <w:rsid w:val="00DE73DB"/>
    <w:rsid w:val="00DF3FFB"/>
    <w:rsid w:val="00DF41D5"/>
    <w:rsid w:val="00DF7FE3"/>
    <w:rsid w:val="00E1059D"/>
    <w:rsid w:val="00E11639"/>
    <w:rsid w:val="00E14B43"/>
    <w:rsid w:val="00E14D43"/>
    <w:rsid w:val="00E15658"/>
    <w:rsid w:val="00E15747"/>
    <w:rsid w:val="00E21DBC"/>
    <w:rsid w:val="00E229E9"/>
    <w:rsid w:val="00E25650"/>
    <w:rsid w:val="00E30508"/>
    <w:rsid w:val="00E31C77"/>
    <w:rsid w:val="00E361FC"/>
    <w:rsid w:val="00E379CB"/>
    <w:rsid w:val="00E42F32"/>
    <w:rsid w:val="00E439D8"/>
    <w:rsid w:val="00E45A9A"/>
    <w:rsid w:val="00E47A99"/>
    <w:rsid w:val="00E47CBA"/>
    <w:rsid w:val="00E52478"/>
    <w:rsid w:val="00E553AD"/>
    <w:rsid w:val="00E57549"/>
    <w:rsid w:val="00E575F5"/>
    <w:rsid w:val="00E62566"/>
    <w:rsid w:val="00E626F5"/>
    <w:rsid w:val="00E662A1"/>
    <w:rsid w:val="00E66A2B"/>
    <w:rsid w:val="00E73ADE"/>
    <w:rsid w:val="00E76B86"/>
    <w:rsid w:val="00E771D8"/>
    <w:rsid w:val="00E800F5"/>
    <w:rsid w:val="00E80170"/>
    <w:rsid w:val="00E81323"/>
    <w:rsid w:val="00E829B4"/>
    <w:rsid w:val="00E83CCC"/>
    <w:rsid w:val="00E842FB"/>
    <w:rsid w:val="00E95E66"/>
    <w:rsid w:val="00EA0FD8"/>
    <w:rsid w:val="00EA389D"/>
    <w:rsid w:val="00EA6AB4"/>
    <w:rsid w:val="00EA6F39"/>
    <w:rsid w:val="00EB2924"/>
    <w:rsid w:val="00EB471A"/>
    <w:rsid w:val="00EB5B18"/>
    <w:rsid w:val="00EC12BE"/>
    <w:rsid w:val="00EC19CD"/>
    <w:rsid w:val="00EC4F98"/>
    <w:rsid w:val="00EE0AC8"/>
    <w:rsid w:val="00EE0F56"/>
    <w:rsid w:val="00EE65F4"/>
    <w:rsid w:val="00EF5162"/>
    <w:rsid w:val="00F00846"/>
    <w:rsid w:val="00F01E65"/>
    <w:rsid w:val="00F042AD"/>
    <w:rsid w:val="00F100D5"/>
    <w:rsid w:val="00F13F59"/>
    <w:rsid w:val="00F23829"/>
    <w:rsid w:val="00F27F09"/>
    <w:rsid w:val="00F308E3"/>
    <w:rsid w:val="00F36993"/>
    <w:rsid w:val="00F445E8"/>
    <w:rsid w:val="00F477D9"/>
    <w:rsid w:val="00F5182C"/>
    <w:rsid w:val="00F6036F"/>
    <w:rsid w:val="00F86CA3"/>
    <w:rsid w:val="00FB0804"/>
    <w:rsid w:val="00FB3F2D"/>
    <w:rsid w:val="00FC5C79"/>
    <w:rsid w:val="00FD18BF"/>
    <w:rsid w:val="00FD7B40"/>
    <w:rsid w:val="00FF3B3C"/>
    <w:rsid w:val="00FF6E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1FD67"/>
  <w15:chartTrackingRefBased/>
  <w15:docId w15:val="{4CF66D5F-DE82-C04D-A8FB-9DB1984BA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93779"/>
    <w:pPr>
      <w:spacing w:after="200" w:line="276" w:lineRule="auto"/>
    </w:pPr>
    <w:rPr>
      <w:sz w:val="28"/>
      <w:szCs w:val="28"/>
      <w:lang w:val="en-US" w:eastAsia="en-US"/>
    </w:rPr>
  </w:style>
  <w:style w:type="paragraph" w:styleId="u1">
    <w:name w:val="heading 1"/>
    <w:basedOn w:val="normal"/>
    <w:next w:val="normal"/>
    <w:rsid w:val="003A1747"/>
    <w:pPr>
      <w:keepNext/>
      <w:keepLines/>
      <w:spacing w:before="480" w:after="120"/>
      <w:outlineLvl w:val="0"/>
    </w:pPr>
    <w:rPr>
      <w:b/>
      <w:sz w:val="48"/>
      <w:szCs w:val="48"/>
    </w:rPr>
  </w:style>
  <w:style w:type="paragraph" w:styleId="u2">
    <w:name w:val="heading 2"/>
    <w:basedOn w:val="normal"/>
    <w:next w:val="normal"/>
    <w:rsid w:val="003A1747"/>
    <w:pPr>
      <w:keepNext/>
      <w:keepLines/>
      <w:spacing w:before="360" w:after="80"/>
      <w:outlineLvl w:val="1"/>
    </w:pPr>
    <w:rPr>
      <w:b/>
      <w:sz w:val="36"/>
      <w:szCs w:val="36"/>
    </w:rPr>
  </w:style>
  <w:style w:type="paragraph" w:styleId="u3">
    <w:name w:val="heading 3"/>
    <w:basedOn w:val="normal"/>
    <w:next w:val="normal"/>
    <w:rsid w:val="003A1747"/>
    <w:pPr>
      <w:keepNext/>
      <w:keepLines/>
      <w:spacing w:before="280" w:after="80"/>
      <w:outlineLvl w:val="2"/>
    </w:pPr>
    <w:rPr>
      <w:b/>
    </w:rPr>
  </w:style>
  <w:style w:type="paragraph" w:styleId="u4">
    <w:name w:val="heading 4"/>
    <w:basedOn w:val="normal"/>
    <w:next w:val="normal"/>
    <w:rsid w:val="003A1747"/>
    <w:pPr>
      <w:keepNext/>
      <w:keepLines/>
      <w:spacing w:before="240" w:after="40"/>
      <w:outlineLvl w:val="3"/>
    </w:pPr>
    <w:rPr>
      <w:b/>
      <w:sz w:val="24"/>
      <w:szCs w:val="24"/>
    </w:rPr>
  </w:style>
  <w:style w:type="paragraph" w:styleId="u5">
    <w:name w:val="heading 5"/>
    <w:basedOn w:val="normal"/>
    <w:next w:val="normal"/>
    <w:rsid w:val="003A1747"/>
    <w:pPr>
      <w:keepNext/>
      <w:keepLines/>
      <w:spacing w:before="220" w:after="40"/>
      <w:outlineLvl w:val="4"/>
    </w:pPr>
    <w:rPr>
      <w:b/>
      <w:sz w:val="22"/>
      <w:szCs w:val="22"/>
    </w:rPr>
  </w:style>
  <w:style w:type="paragraph" w:styleId="u6">
    <w:name w:val="heading 6"/>
    <w:basedOn w:val="normal"/>
    <w:next w:val="normal"/>
    <w:rsid w:val="003A1747"/>
    <w:pPr>
      <w:keepNext/>
      <w:keepLines/>
      <w:spacing w:before="200" w:after="40"/>
      <w:outlineLvl w:val="5"/>
    </w:pPr>
    <w:rPr>
      <w:b/>
      <w:sz w:val="20"/>
      <w:szCs w:val="20"/>
    </w:rPr>
  </w:style>
  <w:style w:type="character" w:default="1" w:styleId="Phngmcinhcuaoanvn">
    <w:name w:val="Default Paragraph Font"/>
    <w:uiPriority w:val="1"/>
    <w:unhideWhenUsed/>
  </w:style>
  <w:style w:type="table" w:default="1" w:styleId="BangThngthng">
    <w:name w:val="Normal Table"/>
    <w:uiPriority w:val="99"/>
    <w:semiHidden/>
    <w:unhideWhenUsed/>
    <w:qFormat/>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normal">
    <w:name w:val="normal"/>
    <w:rsid w:val="003A1747"/>
    <w:pPr>
      <w:spacing w:after="200" w:line="276" w:lineRule="auto"/>
    </w:pPr>
    <w:rPr>
      <w:sz w:val="28"/>
      <w:szCs w:val="28"/>
      <w:lang w:val="en-US" w:eastAsia="en-US"/>
    </w:rPr>
  </w:style>
  <w:style w:type="paragraph" w:styleId="Tiu">
    <w:name w:val="Title"/>
    <w:basedOn w:val="normal"/>
    <w:next w:val="normal"/>
    <w:rsid w:val="003A1747"/>
    <w:pPr>
      <w:keepNext/>
      <w:keepLines/>
      <w:spacing w:before="480" w:after="120"/>
    </w:pPr>
    <w:rPr>
      <w:b/>
      <w:sz w:val="72"/>
      <w:szCs w:val="72"/>
    </w:rPr>
  </w:style>
  <w:style w:type="paragraph" w:styleId="oancuaDanhsach">
    <w:name w:val="List Paragraph"/>
    <w:basedOn w:val="Binhthng"/>
    <w:uiPriority w:val="34"/>
    <w:qFormat/>
    <w:rsid w:val="00593779"/>
    <w:pPr>
      <w:ind w:left="720"/>
      <w:contextualSpacing/>
    </w:pPr>
  </w:style>
  <w:style w:type="paragraph" w:styleId="utrang">
    <w:name w:val="header"/>
    <w:basedOn w:val="Binhthng"/>
    <w:link w:val="utrangChar"/>
    <w:uiPriority w:val="99"/>
    <w:unhideWhenUsed/>
    <w:rsid w:val="004115EE"/>
    <w:pPr>
      <w:tabs>
        <w:tab w:val="center" w:pos="4680"/>
        <w:tab w:val="right" w:pos="9360"/>
      </w:tabs>
      <w:spacing w:after="0" w:line="240" w:lineRule="auto"/>
    </w:pPr>
    <w:rPr>
      <w:szCs w:val="20"/>
      <w:lang w:val="x-none" w:eastAsia="x-none"/>
    </w:rPr>
  </w:style>
  <w:style w:type="character" w:customStyle="1" w:styleId="utrangChar">
    <w:name w:val="Đầu trang Char"/>
    <w:link w:val="utrang"/>
    <w:uiPriority w:val="99"/>
    <w:rsid w:val="004115EE"/>
    <w:rPr>
      <w:rFonts w:ascii="Times New Roman" w:hAnsi="Times New Roman"/>
      <w:sz w:val="28"/>
    </w:rPr>
  </w:style>
  <w:style w:type="paragraph" w:styleId="Chntrang">
    <w:name w:val="footer"/>
    <w:basedOn w:val="Binhthng"/>
    <w:link w:val="ChntrangChar"/>
    <w:uiPriority w:val="99"/>
    <w:unhideWhenUsed/>
    <w:rsid w:val="004115EE"/>
    <w:pPr>
      <w:tabs>
        <w:tab w:val="center" w:pos="4680"/>
        <w:tab w:val="right" w:pos="9360"/>
      </w:tabs>
      <w:spacing w:after="0" w:line="240" w:lineRule="auto"/>
    </w:pPr>
    <w:rPr>
      <w:szCs w:val="20"/>
      <w:lang w:val="x-none" w:eastAsia="x-none"/>
    </w:rPr>
  </w:style>
  <w:style w:type="character" w:customStyle="1" w:styleId="ChntrangChar">
    <w:name w:val="Chân trang Char"/>
    <w:link w:val="Chntrang"/>
    <w:uiPriority w:val="99"/>
    <w:rsid w:val="004115EE"/>
    <w:rPr>
      <w:rFonts w:ascii="Times New Roman" w:hAnsi="Times New Roman"/>
      <w:sz w:val="28"/>
    </w:rPr>
  </w:style>
  <w:style w:type="paragraph" w:styleId="Tiuphu">
    <w:name w:val="Subtitle"/>
    <w:basedOn w:val="Binhthng"/>
    <w:next w:val="Binhthng"/>
    <w:rsid w:val="003A1747"/>
    <w:pPr>
      <w:keepNext/>
      <w:keepLines/>
      <w:spacing w:before="360" w:after="80"/>
    </w:pPr>
    <w:rPr>
      <w:rFonts w:ascii="Georgia" w:eastAsia="Georgia" w:hAnsi="Georgia" w:cs="Georgia"/>
      <w:i/>
      <w:color w:val="666666"/>
      <w:sz w:val="48"/>
      <w:szCs w:val="48"/>
    </w:rPr>
  </w:style>
  <w:style w:type="table" w:customStyle="1" w:styleId="a">
    <w:basedOn w:val="BangThngthng"/>
    <w:rsid w:val="003A1747"/>
    <w:tblPr>
      <w:tblStyleRowBandSize w:val="1"/>
      <w:tblStyleColBandSize w:val="1"/>
      <w:tblCellMar>
        <w:left w:w="115" w:type="dxa"/>
        <w:right w:w="115" w:type="dxa"/>
      </w:tblCellMar>
    </w:tblPr>
  </w:style>
  <w:style w:type="table" w:customStyle="1" w:styleId="a0">
    <w:basedOn w:val="BangThngthng"/>
    <w:rsid w:val="003A1747"/>
    <w:tblPr>
      <w:tblStyleRowBandSize w:val="1"/>
      <w:tblStyleColBandSize w:val="1"/>
      <w:tblCellMar>
        <w:left w:w="115" w:type="dxa"/>
        <w:right w:w="115" w:type="dxa"/>
      </w:tblCellMar>
    </w:tblPr>
  </w:style>
  <w:style w:type="paragraph" w:styleId="ThngthngWeb">
    <w:name w:val="Normal (Web)"/>
    <w:basedOn w:val="Binhthng"/>
    <w:uiPriority w:val="99"/>
    <w:unhideWhenUsed/>
    <w:rsid w:val="002A6273"/>
    <w:pPr>
      <w:spacing w:before="100" w:beforeAutospacing="1" w:after="100" w:afterAutospacing="1" w:line="240" w:lineRule="auto"/>
    </w:pPr>
    <w:rPr>
      <w:sz w:val="24"/>
      <w:szCs w:val="24"/>
    </w:rPr>
  </w:style>
  <w:style w:type="character" w:styleId="Manh">
    <w:name w:val="Strong"/>
    <w:uiPriority w:val="22"/>
    <w:qFormat/>
    <w:rsid w:val="003C19EE"/>
    <w:rPr>
      <w:b/>
      <w:bCs/>
    </w:rPr>
  </w:style>
  <w:style w:type="character" w:styleId="Siuktni">
    <w:name w:val="Hyperlink"/>
    <w:uiPriority w:val="99"/>
    <w:unhideWhenUsed/>
    <w:rsid w:val="00820FEE"/>
    <w:rPr>
      <w:color w:val="0000FF"/>
      <w:u w:val="single"/>
    </w:rPr>
  </w:style>
  <w:style w:type="table" w:styleId="LiBang">
    <w:name w:val="Table Grid"/>
    <w:basedOn w:val="BangThngthng"/>
    <w:uiPriority w:val="59"/>
    <w:rsid w:val="00390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1E3395"/>
    <w:pPr>
      <w:spacing w:after="0" w:line="240" w:lineRule="auto"/>
    </w:pPr>
    <w:rPr>
      <w:rFonts w:ascii="Tahoma" w:hAnsi="Tahoma" w:cs="Tahoma"/>
      <w:sz w:val="16"/>
      <w:szCs w:val="16"/>
    </w:rPr>
  </w:style>
  <w:style w:type="character" w:customStyle="1" w:styleId="BongchuthichChar">
    <w:name w:val="Bóng chú thích Char"/>
    <w:link w:val="Bongchuthich"/>
    <w:uiPriority w:val="99"/>
    <w:semiHidden/>
    <w:rsid w:val="001E33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15983">
      <w:bodyDiv w:val="1"/>
      <w:marLeft w:val="0"/>
      <w:marRight w:val="0"/>
      <w:marTop w:val="0"/>
      <w:marBottom w:val="0"/>
      <w:divBdr>
        <w:top w:val="none" w:sz="0" w:space="0" w:color="auto"/>
        <w:left w:val="none" w:sz="0" w:space="0" w:color="auto"/>
        <w:bottom w:val="none" w:sz="0" w:space="0" w:color="auto"/>
        <w:right w:val="none" w:sz="0" w:space="0" w:color="auto"/>
      </w:divBdr>
      <w:divsChild>
        <w:div w:id="35275651">
          <w:marLeft w:val="0"/>
          <w:marRight w:val="0"/>
          <w:marTop w:val="225"/>
          <w:marBottom w:val="225"/>
          <w:divBdr>
            <w:top w:val="none" w:sz="0" w:space="0" w:color="auto"/>
            <w:left w:val="none" w:sz="0" w:space="0" w:color="auto"/>
            <w:bottom w:val="none" w:sz="0" w:space="0" w:color="auto"/>
            <w:right w:val="none" w:sz="0" w:space="0" w:color="auto"/>
          </w:divBdr>
        </w:div>
        <w:div w:id="92826510">
          <w:marLeft w:val="0"/>
          <w:marRight w:val="0"/>
          <w:marTop w:val="0"/>
          <w:marBottom w:val="195"/>
          <w:divBdr>
            <w:top w:val="none" w:sz="0" w:space="0" w:color="auto"/>
            <w:left w:val="none" w:sz="0" w:space="0" w:color="auto"/>
            <w:bottom w:val="none" w:sz="0" w:space="0" w:color="auto"/>
            <w:right w:val="none" w:sz="0" w:space="0" w:color="auto"/>
          </w:divBdr>
        </w:div>
        <w:div w:id="536159939">
          <w:marLeft w:val="0"/>
          <w:marRight w:val="0"/>
          <w:marTop w:val="0"/>
          <w:marBottom w:val="195"/>
          <w:divBdr>
            <w:top w:val="none" w:sz="0" w:space="0" w:color="auto"/>
            <w:left w:val="none" w:sz="0" w:space="0" w:color="auto"/>
            <w:bottom w:val="none" w:sz="0" w:space="0" w:color="auto"/>
            <w:right w:val="none" w:sz="0" w:space="0" w:color="auto"/>
          </w:divBdr>
        </w:div>
      </w:divsChild>
    </w:div>
    <w:div w:id="460004177">
      <w:bodyDiv w:val="1"/>
      <w:marLeft w:val="0"/>
      <w:marRight w:val="0"/>
      <w:marTop w:val="0"/>
      <w:marBottom w:val="0"/>
      <w:divBdr>
        <w:top w:val="none" w:sz="0" w:space="0" w:color="auto"/>
        <w:left w:val="none" w:sz="0" w:space="0" w:color="auto"/>
        <w:bottom w:val="none" w:sz="0" w:space="0" w:color="auto"/>
        <w:right w:val="none" w:sz="0" w:space="0" w:color="auto"/>
      </w:divBdr>
      <w:divsChild>
        <w:div w:id="978848676">
          <w:marLeft w:val="0"/>
          <w:marRight w:val="0"/>
          <w:marTop w:val="0"/>
          <w:marBottom w:val="0"/>
          <w:divBdr>
            <w:top w:val="none" w:sz="0" w:space="0" w:color="auto"/>
            <w:left w:val="none" w:sz="0" w:space="0" w:color="auto"/>
            <w:bottom w:val="none" w:sz="0" w:space="0" w:color="auto"/>
            <w:right w:val="none" w:sz="0" w:space="0" w:color="auto"/>
          </w:divBdr>
          <w:divsChild>
            <w:div w:id="884946944">
              <w:marLeft w:val="0"/>
              <w:marRight w:val="0"/>
              <w:marTop w:val="0"/>
              <w:marBottom w:val="0"/>
              <w:divBdr>
                <w:top w:val="none" w:sz="0" w:space="0" w:color="auto"/>
                <w:left w:val="none" w:sz="0" w:space="0" w:color="auto"/>
                <w:bottom w:val="none" w:sz="0" w:space="0" w:color="auto"/>
                <w:right w:val="none" w:sz="0" w:space="0" w:color="auto"/>
              </w:divBdr>
            </w:div>
            <w:div w:id="20789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16986">
      <w:bodyDiv w:val="1"/>
      <w:marLeft w:val="0"/>
      <w:marRight w:val="0"/>
      <w:marTop w:val="0"/>
      <w:marBottom w:val="0"/>
      <w:divBdr>
        <w:top w:val="none" w:sz="0" w:space="0" w:color="auto"/>
        <w:left w:val="none" w:sz="0" w:space="0" w:color="auto"/>
        <w:bottom w:val="none" w:sz="0" w:space="0" w:color="auto"/>
        <w:right w:val="none" w:sz="0" w:space="0" w:color="auto"/>
      </w:divBdr>
    </w:div>
    <w:div w:id="550459291">
      <w:bodyDiv w:val="1"/>
      <w:marLeft w:val="0"/>
      <w:marRight w:val="0"/>
      <w:marTop w:val="0"/>
      <w:marBottom w:val="0"/>
      <w:divBdr>
        <w:top w:val="none" w:sz="0" w:space="0" w:color="auto"/>
        <w:left w:val="none" w:sz="0" w:space="0" w:color="auto"/>
        <w:bottom w:val="none" w:sz="0" w:space="0" w:color="auto"/>
        <w:right w:val="none" w:sz="0" w:space="0" w:color="auto"/>
      </w:divBdr>
    </w:div>
    <w:div w:id="571350964">
      <w:bodyDiv w:val="1"/>
      <w:marLeft w:val="0"/>
      <w:marRight w:val="0"/>
      <w:marTop w:val="0"/>
      <w:marBottom w:val="0"/>
      <w:divBdr>
        <w:top w:val="none" w:sz="0" w:space="0" w:color="auto"/>
        <w:left w:val="none" w:sz="0" w:space="0" w:color="auto"/>
        <w:bottom w:val="none" w:sz="0" w:space="0" w:color="auto"/>
        <w:right w:val="none" w:sz="0" w:space="0" w:color="auto"/>
      </w:divBdr>
    </w:div>
    <w:div w:id="972489766">
      <w:bodyDiv w:val="1"/>
      <w:marLeft w:val="0"/>
      <w:marRight w:val="0"/>
      <w:marTop w:val="0"/>
      <w:marBottom w:val="0"/>
      <w:divBdr>
        <w:top w:val="none" w:sz="0" w:space="0" w:color="auto"/>
        <w:left w:val="none" w:sz="0" w:space="0" w:color="auto"/>
        <w:bottom w:val="none" w:sz="0" w:space="0" w:color="auto"/>
        <w:right w:val="none" w:sz="0" w:space="0" w:color="auto"/>
      </w:divBdr>
    </w:div>
    <w:div w:id="1120493843">
      <w:bodyDiv w:val="1"/>
      <w:marLeft w:val="0"/>
      <w:marRight w:val="0"/>
      <w:marTop w:val="0"/>
      <w:marBottom w:val="0"/>
      <w:divBdr>
        <w:top w:val="none" w:sz="0" w:space="0" w:color="auto"/>
        <w:left w:val="none" w:sz="0" w:space="0" w:color="auto"/>
        <w:bottom w:val="none" w:sz="0" w:space="0" w:color="auto"/>
        <w:right w:val="none" w:sz="0" w:space="0" w:color="auto"/>
      </w:divBdr>
    </w:div>
    <w:div w:id="1196844547">
      <w:bodyDiv w:val="1"/>
      <w:marLeft w:val="0"/>
      <w:marRight w:val="0"/>
      <w:marTop w:val="0"/>
      <w:marBottom w:val="0"/>
      <w:divBdr>
        <w:top w:val="none" w:sz="0" w:space="0" w:color="auto"/>
        <w:left w:val="none" w:sz="0" w:space="0" w:color="auto"/>
        <w:bottom w:val="none" w:sz="0" w:space="0" w:color="auto"/>
        <w:right w:val="none" w:sz="0" w:space="0" w:color="auto"/>
      </w:divBdr>
    </w:div>
    <w:div w:id="1638998263">
      <w:bodyDiv w:val="1"/>
      <w:marLeft w:val="0"/>
      <w:marRight w:val="0"/>
      <w:marTop w:val="0"/>
      <w:marBottom w:val="0"/>
      <w:divBdr>
        <w:top w:val="none" w:sz="0" w:space="0" w:color="auto"/>
        <w:left w:val="none" w:sz="0" w:space="0" w:color="auto"/>
        <w:bottom w:val="none" w:sz="0" w:space="0" w:color="auto"/>
        <w:right w:val="none" w:sz="0" w:space="0" w:color="auto"/>
      </w:divBdr>
    </w:div>
    <w:div w:id="1832522951">
      <w:bodyDiv w:val="1"/>
      <w:marLeft w:val="0"/>
      <w:marRight w:val="0"/>
      <w:marTop w:val="0"/>
      <w:marBottom w:val="0"/>
      <w:divBdr>
        <w:top w:val="none" w:sz="0" w:space="0" w:color="auto"/>
        <w:left w:val="none" w:sz="0" w:space="0" w:color="auto"/>
        <w:bottom w:val="none" w:sz="0" w:space="0" w:color="auto"/>
        <w:right w:val="none" w:sz="0" w:space="0" w:color="auto"/>
      </w:divBdr>
    </w:div>
    <w:div w:id="1902516860">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fontTable" Target="fontTable.xml" /><Relationship Id="rId5" Type="http://schemas.openxmlformats.org/officeDocument/2006/relationships/settings" Target="settings.xml" /><Relationship Id="rId10" Type="http://schemas.openxmlformats.org/officeDocument/2006/relationships/header" Target="header1.xml" /><Relationship Id="rId4" Type="http://schemas.openxmlformats.org/officeDocument/2006/relationships/styles" Target="styles.xml" /><Relationship Id="rId9" Type="http://schemas.openxmlformats.org/officeDocument/2006/relationships/image" Target="media/image1.png"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Ws8hZbJRdS7B5ot/jyLAPHRcLw==">AMUW2mV8cLU2DtFQo0kXvQFTE9KMAxHEb/7ms8O1HkHgoTr9Mh1r6uTlvSD+ALchxoqZ/wJoSijSX0j+n6pWM7Hi/988EtFdMRCYk8zH4BacsI0qWHeXr2PPi5pTSxS+EEO4vGdwu+DZ</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customXml/itemProps2.xml><?xml version="1.0" encoding="utf-8"?>
<ds:datastoreItem xmlns:ds="http://schemas.openxmlformats.org/officeDocument/2006/customXml" ds:itemID="{5966C01D-FD93-4F2B-9B81-EB82CD1FC29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Jan Tuan Anh</cp:lastModifiedBy>
  <cp:revision>4</cp:revision>
  <cp:lastPrinted>2024-01-10T01:19:00Z</cp:lastPrinted>
  <dcterms:created xsi:type="dcterms:W3CDTF">2024-04-28T11:07:00Z</dcterms:created>
  <dcterms:modified xsi:type="dcterms:W3CDTF">2024-04-28T11:08:00Z</dcterms:modified>
</cp:coreProperties>
</file>